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B2845" w14:textId="77777777" w:rsidR="00F56FAF" w:rsidRDefault="00F56FAF" w:rsidP="00F56FAF">
      <w:pPr>
        <w:rPr>
          <w:sz w:val="24"/>
          <w:szCs w:val="24"/>
        </w:rPr>
      </w:pPr>
    </w:p>
    <w:p w14:paraId="47E7331B" w14:textId="463204A2" w:rsidR="00F56FAF" w:rsidRDefault="00F56FAF" w:rsidP="00F56FAF">
      <w:pPr>
        <w:rPr>
          <w:sz w:val="24"/>
          <w:szCs w:val="24"/>
        </w:rPr>
      </w:pPr>
      <w:r w:rsidRPr="00F66322">
        <w:rPr>
          <w:sz w:val="24"/>
          <w:szCs w:val="24"/>
        </w:rPr>
        <w:t>v. 1</w:t>
      </w:r>
      <w:r w:rsidR="009B4436">
        <w:rPr>
          <w:sz w:val="24"/>
          <w:szCs w:val="24"/>
        </w:rPr>
        <w:t>122</w:t>
      </w:r>
      <w:r w:rsidR="009B4436">
        <w:rPr>
          <w:sz w:val="24"/>
          <w:szCs w:val="24"/>
        </w:rPr>
        <w:tab/>
        <w:t>Terwijl zij schuim uitspuwt</w:t>
      </w:r>
    </w:p>
    <w:p w14:paraId="07E89F7C" w14:textId="023B095B" w:rsidR="009B4436" w:rsidRDefault="009B4436" w:rsidP="00F56FAF">
      <w:pPr>
        <w:rPr>
          <w:sz w:val="24"/>
          <w:szCs w:val="24"/>
        </w:rPr>
      </w:pPr>
    </w:p>
    <w:p w14:paraId="2DE2891A" w14:textId="23922747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haar verwilderde ogen ronddraait</w:t>
      </w:r>
    </w:p>
    <w:p w14:paraId="38F9A08A" w14:textId="5B90AE7D" w:rsidR="009B4436" w:rsidRDefault="009B4436" w:rsidP="00F56FAF">
      <w:pPr>
        <w:rPr>
          <w:sz w:val="24"/>
          <w:szCs w:val="24"/>
        </w:rPr>
      </w:pPr>
    </w:p>
    <w:p w14:paraId="5882E1E0" w14:textId="29722744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zij niet haar verstand gebruikt wat betreft de dingen</w:t>
      </w:r>
    </w:p>
    <w:p w14:paraId="677B4F1E" w14:textId="00971C13" w:rsidR="009B4436" w:rsidRDefault="009B4436" w:rsidP="00F56FAF">
      <w:pPr>
        <w:rPr>
          <w:sz w:val="24"/>
          <w:szCs w:val="24"/>
        </w:rPr>
      </w:pPr>
    </w:p>
    <w:p w14:paraId="401CC724" w14:textId="1F2C0ACA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waarover het nodig is verstandig te zijn</w:t>
      </w:r>
    </w:p>
    <w:p w14:paraId="77A6B54E" w14:textId="51866DF1" w:rsidR="009B4436" w:rsidRDefault="009B4436" w:rsidP="00F56FAF">
      <w:pPr>
        <w:rPr>
          <w:sz w:val="24"/>
          <w:szCs w:val="24"/>
        </w:rPr>
      </w:pPr>
    </w:p>
    <w:p w14:paraId="2D349317" w14:textId="331C71C6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ze werd bezeten door</w:t>
      </w:r>
      <w:r w:rsidR="00344445"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Bakchiër</w:t>
      </w:r>
      <w:proofErr w:type="spellEnd"/>
      <w:r>
        <w:rPr>
          <w:sz w:val="24"/>
          <w:szCs w:val="24"/>
        </w:rPr>
        <w:t>,</w:t>
      </w:r>
    </w:p>
    <w:p w14:paraId="0607AD28" w14:textId="6F8A974B" w:rsidR="009B4436" w:rsidRDefault="009B4436" w:rsidP="00F56FAF">
      <w:pPr>
        <w:rPr>
          <w:sz w:val="24"/>
          <w:szCs w:val="24"/>
        </w:rPr>
      </w:pPr>
    </w:p>
    <w:p w14:paraId="32DB0831" w14:textId="1242B9CE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hij</w:t>
      </w:r>
      <w:r w:rsidR="00344445"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overtuigde haar niet.</w:t>
      </w:r>
    </w:p>
    <w:p w14:paraId="26F22E74" w14:textId="33ECD0B6" w:rsidR="009B4436" w:rsidRDefault="009B4436" w:rsidP="00F56FAF">
      <w:pPr>
        <w:rPr>
          <w:sz w:val="24"/>
          <w:szCs w:val="24"/>
        </w:rPr>
      </w:pPr>
    </w:p>
    <w:p w14:paraId="1F0FB547" w14:textId="3B6DCBAD" w:rsidR="009B4436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z</w:t>
      </w:r>
      <w:r w:rsidR="00344445">
        <w:rPr>
          <w:sz w:val="24"/>
          <w:szCs w:val="24"/>
        </w:rPr>
        <w:t>ij</w:t>
      </w:r>
      <w:r>
        <w:rPr>
          <w:sz w:val="24"/>
          <w:szCs w:val="24"/>
        </w:rPr>
        <w:t xml:space="preserve"> zijn </w:t>
      </w:r>
      <w:r w:rsidR="00344445">
        <w:rPr>
          <w:sz w:val="24"/>
          <w:szCs w:val="24"/>
        </w:rPr>
        <w:t>recht</w:t>
      </w:r>
      <w:r>
        <w:rPr>
          <w:sz w:val="24"/>
          <w:szCs w:val="24"/>
        </w:rPr>
        <w:t>er</w:t>
      </w:r>
      <w:r w:rsidR="00231685">
        <w:rPr>
          <w:sz w:val="24"/>
          <w:szCs w:val="24"/>
        </w:rPr>
        <w:t>arm gepakt heeft met haar armen,</w:t>
      </w:r>
    </w:p>
    <w:p w14:paraId="1DDE53DE" w14:textId="7544262A" w:rsidR="00231685" w:rsidRDefault="00231685" w:rsidP="00F56FAF">
      <w:pPr>
        <w:rPr>
          <w:sz w:val="24"/>
          <w:szCs w:val="24"/>
        </w:rPr>
      </w:pPr>
    </w:p>
    <w:p w14:paraId="52791424" w14:textId="7E2B7A5E" w:rsidR="00231685" w:rsidRDefault="00231685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zij haar voet gezet heeft tegen de ribben van de goddeloze</w:t>
      </w:r>
      <w:r w:rsidR="00344445">
        <w:rPr>
          <w:rStyle w:val="Voetnootmarkering"/>
          <w:sz w:val="24"/>
          <w:szCs w:val="24"/>
        </w:rPr>
        <w:footnoteReference w:id="3"/>
      </w:r>
    </w:p>
    <w:p w14:paraId="51900706" w14:textId="1D6A5F54" w:rsidR="00231685" w:rsidRDefault="00231685" w:rsidP="00F56FAF">
      <w:pPr>
        <w:rPr>
          <w:sz w:val="24"/>
          <w:szCs w:val="24"/>
        </w:rPr>
      </w:pPr>
    </w:p>
    <w:p w14:paraId="14D7CD72" w14:textId="70CE4E5A" w:rsidR="00231685" w:rsidRDefault="00231685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heeft zij zijn schouder </w:t>
      </w:r>
      <w:proofErr w:type="spellStart"/>
      <w:r>
        <w:rPr>
          <w:sz w:val="24"/>
          <w:szCs w:val="24"/>
        </w:rPr>
        <w:t>erafgetrokken</w:t>
      </w:r>
      <w:proofErr w:type="spellEnd"/>
    </w:p>
    <w:p w14:paraId="35A0D1C6" w14:textId="759C752A" w:rsidR="00231685" w:rsidRDefault="00231685" w:rsidP="00F56FAF">
      <w:pPr>
        <w:rPr>
          <w:sz w:val="24"/>
          <w:szCs w:val="24"/>
        </w:rPr>
      </w:pPr>
    </w:p>
    <w:p w14:paraId="0E47BD1A" w14:textId="44E69F02" w:rsidR="00231685" w:rsidRDefault="00231685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niet door haar</w:t>
      </w:r>
      <w:r w:rsidR="00946C21">
        <w:rPr>
          <w:rStyle w:val="Voetnootmarkering"/>
          <w:sz w:val="24"/>
          <w:szCs w:val="24"/>
        </w:rPr>
        <w:footnoteReference w:id="4"/>
      </w:r>
      <w:r>
        <w:rPr>
          <w:sz w:val="24"/>
          <w:szCs w:val="24"/>
        </w:rPr>
        <w:t xml:space="preserve"> </w:t>
      </w:r>
      <w:r w:rsidR="00946C21">
        <w:rPr>
          <w:sz w:val="24"/>
          <w:szCs w:val="24"/>
        </w:rPr>
        <w:t xml:space="preserve">eigen </w:t>
      </w:r>
      <w:r>
        <w:rPr>
          <w:sz w:val="24"/>
          <w:szCs w:val="24"/>
        </w:rPr>
        <w:t>kracht</w:t>
      </w:r>
    </w:p>
    <w:p w14:paraId="5E6EE871" w14:textId="31EF3F4B" w:rsidR="00946C21" w:rsidRDefault="00946C21" w:rsidP="00F56FAF">
      <w:pPr>
        <w:rPr>
          <w:sz w:val="24"/>
          <w:szCs w:val="24"/>
        </w:rPr>
      </w:pPr>
    </w:p>
    <w:p w14:paraId="425BEFE5" w14:textId="59608030" w:rsidR="00946C21" w:rsidRDefault="00946C21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de god gaf gemak aan haar beide armen.</w:t>
      </w:r>
    </w:p>
    <w:p w14:paraId="662291F1" w14:textId="5745C8F4" w:rsidR="00946C21" w:rsidRDefault="00946C21" w:rsidP="00F56FAF">
      <w:pPr>
        <w:rPr>
          <w:sz w:val="24"/>
          <w:szCs w:val="24"/>
        </w:rPr>
      </w:pPr>
    </w:p>
    <w:p w14:paraId="2B3B22E4" w14:textId="7FF1A862" w:rsidR="00946C21" w:rsidRDefault="00946C21" w:rsidP="00F56FAF">
      <w:pPr>
        <w:rPr>
          <w:sz w:val="24"/>
          <w:szCs w:val="24"/>
        </w:rPr>
      </w:pPr>
      <w:r>
        <w:rPr>
          <w:sz w:val="24"/>
          <w:szCs w:val="24"/>
        </w:rPr>
        <w:t>v. 1129</w:t>
      </w:r>
      <w:r>
        <w:rPr>
          <w:sz w:val="24"/>
          <w:szCs w:val="24"/>
        </w:rPr>
        <w:tab/>
        <w:t xml:space="preserve">En </w:t>
      </w:r>
      <w:proofErr w:type="spellStart"/>
      <w:r>
        <w:rPr>
          <w:sz w:val="24"/>
          <w:szCs w:val="24"/>
        </w:rPr>
        <w:t>Inoo</w:t>
      </w:r>
      <w:proofErr w:type="spellEnd"/>
      <w:r>
        <w:rPr>
          <w:sz w:val="24"/>
          <w:szCs w:val="24"/>
        </w:rPr>
        <w:t xml:space="preserve"> heeft hetzelfde aan de andere kant uitgevoerd</w:t>
      </w:r>
    </w:p>
    <w:p w14:paraId="74D5AAEA" w14:textId="440AC1D4" w:rsidR="00946C21" w:rsidRDefault="00946C21" w:rsidP="00F56FAF">
      <w:pPr>
        <w:rPr>
          <w:sz w:val="24"/>
          <w:szCs w:val="24"/>
        </w:rPr>
      </w:pPr>
    </w:p>
    <w:p w14:paraId="6BBAAE5D" w14:textId="380798BB" w:rsidR="00946C21" w:rsidRDefault="00946C21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zij nu</w:t>
      </w:r>
      <w:r w:rsidR="00ED4179">
        <w:rPr>
          <w:sz w:val="24"/>
          <w:szCs w:val="24"/>
        </w:rPr>
        <w:t xml:space="preserve"> stukken vlees aan het scheuren is,</w:t>
      </w:r>
    </w:p>
    <w:p w14:paraId="167B11B5" w14:textId="0A630315" w:rsidR="00ED4179" w:rsidRDefault="00ED4179" w:rsidP="00F56FAF">
      <w:pPr>
        <w:rPr>
          <w:sz w:val="24"/>
          <w:szCs w:val="24"/>
        </w:rPr>
      </w:pPr>
    </w:p>
    <w:p w14:paraId="1379E432" w14:textId="4DAE0B20" w:rsidR="00ED4179" w:rsidRDefault="00ED4179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zowel de gehele menigte als </w:t>
      </w:r>
      <w:proofErr w:type="spellStart"/>
      <w:r>
        <w:rPr>
          <w:sz w:val="24"/>
          <w:szCs w:val="24"/>
        </w:rPr>
        <w:t>Atonoè</w:t>
      </w:r>
      <w:proofErr w:type="spellEnd"/>
      <w:r>
        <w:rPr>
          <w:sz w:val="24"/>
          <w:szCs w:val="24"/>
        </w:rPr>
        <w:t xml:space="preserve"> viel op hem aan:</w:t>
      </w:r>
    </w:p>
    <w:p w14:paraId="28ED9E52" w14:textId="3EDF8582" w:rsidR="00ED4179" w:rsidRDefault="00ED4179" w:rsidP="00F56FAF">
      <w:pPr>
        <w:rPr>
          <w:sz w:val="24"/>
          <w:szCs w:val="24"/>
        </w:rPr>
      </w:pPr>
    </w:p>
    <w:p w14:paraId="20119E46" w14:textId="76C93A32" w:rsidR="00ED4179" w:rsidRDefault="00ED4179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overal was geschreeuw tegelijk,</w:t>
      </w:r>
    </w:p>
    <w:p w14:paraId="20CA9072" w14:textId="161417B2" w:rsidR="00ED4179" w:rsidRDefault="00ED4179" w:rsidP="00F56FAF">
      <w:pPr>
        <w:rPr>
          <w:sz w:val="24"/>
          <w:szCs w:val="24"/>
        </w:rPr>
      </w:pPr>
    </w:p>
    <w:p w14:paraId="1BDDB692" w14:textId="12057A50" w:rsidR="00ED4179" w:rsidRDefault="00ED4179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hij aan de ene kant kreunend, voor zover het geval wilde</w:t>
      </w:r>
      <w:r w:rsidR="0088536A">
        <w:rPr>
          <w:rStyle w:val="Voetnootmarkering"/>
          <w:sz w:val="24"/>
          <w:szCs w:val="24"/>
        </w:rPr>
        <w:footnoteReference w:id="5"/>
      </w:r>
      <w:r>
        <w:rPr>
          <w:sz w:val="24"/>
          <w:szCs w:val="24"/>
        </w:rPr>
        <w:t xml:space="preserve"> dat hij </w:t>
      </w:r>
      <w:r w:rsidR="0088536A">
        <w:rPr>
          <w:sz w:val="24"/>
          <w:szCs w:val="24"/>
        </w:rPr>
        <w:t>nog ademde</w:t>
      </w:r>
    </w:p>
    <w:p w14:paraId="4D0DBE68" w14:textId="3243E3D8" w:rsidR="009B4436" w:rsidRDefault="009B4436" w:rsidP="00F56FAF">
      <w:pPr>
        <w:rPr>
          <w:sz w:val="24"/>
          <w:szCs w:val="24"/>
        </w:rPr>
      </w:pPr>
    </w:p>
    <w:p w14:paraId="71889AC6" w14:textId="4995B5B7" w:rsidR="0088536A" w:rsidRDefault="0088536A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zij aan de andere kant schreeuwden luid</w:t>
      </w:r>
      <w:r>
        <w:rPr>
          <w:rStyle w:val="Voetnootmarkering"/>
          <w:sz w:val="24"/>
          <w:szCs w:val="24"/>
        </w:rPr>
        <w:footnoteReference w:id="6"/>
      </w:r>
      <w:r>
        <w:rPr>
          <w:sz w:val="24"/>
          <w:szCs w:val="24"/>
        </w:rPr>
        <w:t>.</w:t>
      </w:r>
    </w:p>
    <w:p w14:paraId="0F68FC29" w14:textId="499E59BB" w:rsidR="0088536A" w:rsidRDefault="0088536A" w:rsidP="00F56FAF">
      <w:pPr>
        <w:rPr>
          <w:sz w:val="24"/>
          <w:szCs w:val="24"/>
        </w:rPr>
      </w:pPr>
    </w:p>
    <w:p w14:paraId="5AE5348C" w14:textId="4C6C8423" w:rsidR="0088536A" w:rsidRDefault="0088536A" w:rsidP="00F56F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v. 1133</w:t>
      </w:r>
      <w:r>
        <w:rPr>
          <w:sz w:val="24"/>
          <w:szCs w:val="24"/>
        </w:rPr>
        <w:tab/>
        <w:t xml:space="preserve">De ene </w:t>
      </w:r>
      <w:r w:rsidR="00EE298D">
        <w:rPr>
          <w:sz w:val="24"/>
          <w:szCs w:val="24"/>
        </w:rPr>
        <w:t>droeg een arm,</w:t>
      </w:r>
    </w:p>
    <w:p w14:paraId="2B0D5F4A" w14:textId="2271589D" w:rsidR="00EE298D" w:rsidRDefault="00EE298D" w:rsidP="00F56FAF">
      <w:pPr>
        <w:rPr>
          <w:sz w:val="24"/>
          <w:szCs w:val="24"/>
        </w:rPr>
      </w:pPr>
    </w:p>
    <w:p w14:paraId="08DEEE47" w14:textId="366D6D5C" w:rsidR="00EE298D" w:rsidRDefault="00EE298D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een andere droeg een voet met laarzen en al,</w:t>
      </w:r>
    </w:p>
    <w:p w14:paraId="11E00281" w14:textId="64EE7FA6" w:rsidR="00EE298D" w:rsidRDefault="00EE298D" w:rsidP="00F56FAF">
      <w:pPr>
        <w:rPr>
          <w:sz w:val="24"/>
          <w:szCs w:val="24"/>
        </w:rPr>
      </w:pPr>
    </w:p>
    <w:p w14:paraId="1E8D7DB0" w14:textId="2F1A8B41" w:rsidR="00EE298D" w:rsidRDefault="00EE298D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60D9">
        <w:rPr>
          <w:sz w:val="24"/>
          <w:szCs w:val="24"/>
        </w:rPr>
        <w:t>en de ribben werden blootgelegd door verscheuringen,</w:t>
      </w:r>
    </w:p>
    <w:p w14:paraId="7638E929" w14:textId="1A9C4904" w:rsidR="00DE60D9" w:rsidRDefault="00DE60D9" w:rsidP="00F56FAF">
      <w:pPr>
        <w:rPr>
          <w:sz w:val="24"/>
          <w:szCs w:val="24"/>
        </w:rPr>
      </w:pPr>
    </w:p>
    <w:p w14:paraId="7279BDF7" w14:textId="5044689B" w:rsidR="00DE60D9" w:rsidRDefault="00DE60D9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eenieder met bloed bespat aan hun armen</w:t>
      </w:r>
    </w:p>
    <w:p w14:paraId="61717894" w14:textId="3853649A" w:rsidR="00DE60D9" w:rsidRDefault="00DE60D9" w:rsidP="00F56FAF">
      <w:pPr>
        <w:rPr>
          <w:sz w:val="24"/>
          <w:szCs w:val="24"/>
        </w:rPr>
      </w:pPr>
    </w:p>
    <w:p w14:paraId="7A6B8568" w14:textId="7755A7E8" w:rsidR="00DE60D9" w:rsidRPr="00DE60D9" w:rsidRDefault="00DE60D9" w:rsidP="00F56FAF">
      <w:pPr>
        <w:rPr>
          <w:sz w:val="24"/>
          <w:szCs w:val="24"/>
          <w:lang w:val="el-G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speelde met de stukken vlees van </w:t>
      </w:r>
      <w:proofErr w:type="spellStart"/>
      <w:r>
        <w:rPr>
          <w:sz w:val="24"/>
          <w:szCs w:val="24"/>
        </w:rPr>
        <w:t>Pentheus</w:t>
      </w:r>
      <w:proofErr w:type="spellEnd"/>
      <w:r>
        <w:rPr>
          <w:sz w:val="24"/>
          <w:szCs w:val="24"/>
        </w:rPr>
        <w:t>.</w:t>
      </w:r>
    </w:p>
    <w:p w14:paraId="1211DCCF" w14:textId="42253834" w:rsidR="009B4436" w:rsidRPr="005C7B60" w:rsidRDefault="009B4436" w:rsidP="00F56FA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F959D08" w14:textId="3A324F52" w:rsidR="00B006EC" w:rsidRDefault="00B006EC"/>
    <w:p w14:paraId="080B81F8" w14:textId="6CDA6533" w:rsidR="00B006EC" w:rsidRDefault="00B006EC"/>
    <w:p w14:paraId="698CBD23" w14:textId="0E04FBDE" w:rsidR="007A0344" w:rsidRDefault="00B006EC">
      <w:r>
        <w:rPr>
          <w:noProof/>
        </w:rPr>
        <w:drawing>
          <wp:anchor distT="0" distB="0" distL="114300" distR="114300" simplePos="0" relativeHeight="251661312" behindDoc="0" locked="0" layoutInCell="1" allowOverlap="1" wp14:anchorId="703F1D75" wp14:editId="312C03DD">
            <wp:simplePos x="0" y="0"/>
            <wp:positionH relativeFrom="margin">
              <wp:posOffset>4479925</wp:posOffset>
            </wp:positionH>
            <wp:positionV relativeFrom="margin">
              <wp:posOffset>6288405</wp:posOffset>
            </wp:positionV>
            <wp:extent cx="2219325" cy="2836545"/>
            <wp:effectExtent l="0" t="0" r="3175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3977C03" wp14:editId="2480901D">
            <wp:simplePos x="0" y="0"/>
            <wp:positionH relativeFrom="margin">
              <wp:posOffset>3412490</wp:posOffset>
            </wp:positionH>
            <wp:positionV relativeFrom="margin">
              <wp:posOffset>4472940</wp:posOffset>
            </wp:positionV>
            <wp:extent cx="3302000" cy="1595120"/>
            <wp:effectExtent l="0" t="0" r="0" b="508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BCB2DB" wp14:editId="21126ECC">
            <wp:simplePos x="0" y="0"/>
            <wp:positionH relativeFrom="margin">
              <wp:posOffset>-372110</wp:posOffset>
            </wp:positionH>
            <wp:positionV relativeFrom="margin">
              <wp:posOffset>4432935</wp:posOffset>
            </wp:positionV>
            <wp:extent cx="3603625" cy="1646555"/>
            <wp:effectExtent l="0" t="0" r="3175" b="444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771DDBF" wp14:editId="0200FA73">
            <wp:simplePos x="0" y="0"/>
            <wp:positionH relativeFrom="margin">
              <wp:posOffset>-419100</wp:posOffset>
            </wp:positionH>
            <wp:positionV relativeFrom="margin">
              <wp:posOffset>6283325</wp:posOffset>
            </wp:positionV>
            <wp:extent cx="4758690" cy="2869565"/>
            <wp:effectExtent l="0" t="0" r="3810" b="63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0344" w:rsidSect="00CF1523">
      <w:headerReference w:type="even" r:id="rId11"/>
      <w:headerReference w:type="default" r:id="rId12"/>
      <w:headerReference w:type="first" r:id="rId13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88669" w14:textId="77777777" w:rsidR="001503B4" w:rsidRDefault="001503B4" w:rsidP="00F56FAF">
      <w:r>
        <w:separator/>
      </w:r>
    </w:p>
  </w:endnote>
  <w:endnote w:type="continuationSeparator" w:id="0">
    <w:p w14:paraId="1ACD7008" w14:textId="77777777" w:rsidR="001503B4" w:rsidRDefault="001503B4" w:rsidP="00F5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EB66F" w14:textId="77777777" w:rsidR="001503B4" w:rsidRDefault="001503B4" w:rsidP="00F56FAF">
      <w:r>
        <w:separator/>
      </w:r>
    </w:p>
  </w:footnote>
  <w:footnote w:type="continuationSeparator" w:id="0">
    <w:p w14:paraId="10436592" w14:textId="77777777" w:rsidR="001503B4" w:rsidRDefault="001503B4" w:rsidP="00F56FAF">
      <w:r>
        <w:continuationSeparator/>
      </w:r>
    </w:p>
  </w:footnote>
  <w:footnote w:id="1">
    <w:p w14:paraId="65458BB9" w14:textId="148D7809" w:rsidR="00344445" w:rsidRPr="00344445" w:rsidRDefault="00344445">
      <w:pPr>
        <w:pStyle w:val="Voetnoottekst"/>
      </w:pPr>
      <w:r>
        <w:rPr>
          <w:rStyle w:val="Voetnootmarkering"/>
        </w:rPr>
        <w:footnoteRef/>
      </w:r>
      <w:r>
        <w:t xml:space="preserve"> In dergelijke passieve zinnen (in tragedie) is het gebruikelijk dat </w:t>
      </w:r>
      <w:proofErr w:type="spellStart"/>
      <w:r>
        <w:rPr>
          <w:lang w:val="el-GR"/>
        </w:rPr>
        <w:t>ὑπὸ</w:t>
      </w:r>
      <w:proofErr w:type="spellEnd"/>
      <w:r>
        <w:rPr>
          <w:lang w:val="el-GR"/>
        </w:rPr>
        <w:t xml:space="preserve"> </w:t>
      </w:r>
      <w:r>
        <w:t>vervangen wordt door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ἐκ</w:t>
      </w:r>
      <w:proofErr w:type="spellEnd"/>
      <w:r>
        <w:t>.</w:t>
      </w:r>
    </w:p>
  </w:footnote>
  <w:footnote w:id="2">
    <w:p w14:paraId="24DEC0B8" w14:textId="5E75A490" w:rsidR="00344445" w:rsidRDefault="00344445">
      <w:pPr>
        <w:pStyle w:val="Voetnoottekst"/>
      </w:pPr>
      <w:r>
        <w:rPr>
          <w:rStyle w:val="Voetnootmarkering"/>
        </w:rPr>
        <w:footnoteRef/>
      </w:r>
      <w:r>
        <w:t xml:space="preserve"> i.e. </w:t>
      </w:r>
      <w:proofErr w:type="spellStart"/>
      <w:r>
        <w:t>Pentheus</w:t>
      </w:r>
      <w:proofErr w:type="spellEnd"/>
    </w:p>
  </w:footnote>
  <w:footnote w:id="3">
    <w:p w14:paraId="65027623" w14:textId="608E46AE" w:rsidR="00344445" w:rsidRPr="00344445" w:rsidRDefault="00344445">
      <w:pPr>
        <w:pStyle w:val="Voetnoottekst"/>
      </w:pPr>
      <w:r>
        <w:rPr>
          <w:rStyle w:val="Voetnootmarkering"/>
        </w:rPr>
        <w:footnoteRef/>
      </w:r>
      <w:r>
        <w:t xml:space="preserve"> Euripides zet hier het woord </w:t>
      </w:r>
      <w:proofErr w:type="spellStart"/>
      <w:r>
        <w:rPr>
          <w:lang w:val="el-GR"/>
        </w:rPr>
        <w:t>δυσ</w:t>
      </w:r>
      <w:proofErr w:type="spellEnd"/>
      <w:r>
        <w:rPr>
          <w:lang w:val="el-GR"/>
        </w:rPr>
        <w:t xml:space="preserve">-δαίμων </w:t>
      </w:r>
      <w:r>
        <w:t>rechtstreeks naast de straf die hij voor zijn goddeloosheid verdient.</w:t>
      </w:r>
    </w:p>
  </w:footnote>
  <w:footnote w:id="4">
    <w:p w14:paraId="67DEF52A" w14:textId="60D1B59A" w:rsidR="00946C21" w:rsidRDefault="00946C21">
      <w:pPr>
        <w:pStyle w:val="Voetnoottekst"/>
      </w:pPr>
      <w:r>
        <w:rPr>
          <w:rStyle w:val="Voetnootmarkering"/>
        </w:rPr>
        <w:footnoteRef/>
      </w:r>
      <w:r>
        <w:t xml:space="preserve"> i.e. van </w:t>
      </w:r>
      <w:proofErr w:type="spellStart"/>
      <w:r>
        <w:t>Agauè</w:t>
      </w:r>
      <w:proofErr w:type="spellEnd"/>
    </w:p>
  </w:footnote>
  <w:footnote w:id="5">
    <w:p w14:paraId="77320E13" w14:textId="2F2825EE" w:rsidR="0088536A" w:rsidRPr="0088536A" w:rsidRDefault="0088536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τύγχανω</w:t>
      </w:r>
      <w:proofErr w:type="spellEnd"/>
      <w:r>
        <w:t xml:space="preserve"> + </w:t>
      </w:r>
      <w:proofErr w:type="spellStart"/>
      <w:r>
        <w:t>partc</w:t>
      </w:r>
      <w:proofErr w:type="spellEnd"/>
      <w:r>
        <w:t xml:space="preserve">. = toevallig + </w:t>
      </w:r>
      <w:proofErr w:type="spellStart"/>
      <w:r>
        <w:t>pers.v</w:t>
      </w:r>
      <w:proofErr w:type="spellEnd"/>
      <w:r>
        <w:t>.</w:t>
      </w:r>
    </w:p>
  </w:footnote>
  <w:footnote w:id="6">
    <w:p w14:paraId="7AD57CF9" w14:textId="57877993" w:rsidR="0088536A" w:rsidRDefault="0088536A">
      <w:pPr>
        <w:pStyle w:val="Voetnoottekst"/>
      </w:pPr>
      <w:r>
        <w:rPr>
          <w:rStyle w:val="Voetnootmarkering"/>
        </w:rPr>
        <w:footnoteRef/>
      </w:r>
      <w:r>
        <w:t xml:space="preserve"> Dit is een onomatopee: een klanknabootsend woord. Vergelijk het Latijnse </w:t>
      </w:r>
      <w:proofErr w:type="spellStart"/>
      <w:r>
        <w:rPr>
          <w:i/>
          <w:iCs/>
        </w:rPr>
        <w:t>ululare</w:t>
      </w:r>
      <w:proofErr w:type="spellEnd"/>
      <w:r>
        <w:t>.</w:t>
      </w:r>
    </w:p>
    <w:p w14:paraId="034FDF89" w14:textId="101D280A" w:rsidR="0088536A" w:rsidRDefault="0088536A">
      <w:pPr>
        <w:pStyle w:val="Voetnoottekst"/>
      </w:pPr>
      <w:r>
        <w:t xml:space="preserve">De vertaling van Kovacs: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sacrificial</w:t>
      </w:r>
      <w:proofErr w:type="spellEnd"/>
      <w:r>
        <w:t xml:space="preserve"> </w:t>
      </w:r>
      <w:proofErr w:type="spellStart"/>
      <w:r>
        <w:t>cry</w:t>
      </w:r>
      <w:proofErr w:type="spellEnd"/>
      <w:r>
        <w:t>.</w:t>
      </w:r>
    </w:p>
    <w:p w14:paraId="16A8746F" w14:textId="77777777" w:rsidR="0088536A" w:rsidRPr="0088536A" w:rsidRDefault="0088536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067B5" w14:textId="77777777" w:rsidR="00EA29F9" w:rsidRDefault="001503B4">
    <w:pPr>
      <w:pStyle w:val="Koptekst"/>
    </w:pPr>
    <w:r>
      <w:rPr>
        <w:noProof/>
      </w:rPr>
      <w:pict w14:anchorId="31F270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2053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1239E8E">
        <v:shape id="Afbeelding 3" o:spid="_x0000_s2052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31C6D" w14:textId="77777777" w:rsidR="00EA29F9" w:rsidRPr="006B5AF2" w:rsidRDefault="001503B4" w:rsidP="00EA29F9">
    <w:pPr>
      <w:pStyle w:val="Koptekst"/>
      <w:tabs>
        <w:tab w:val="right" w:pos="10490"/>
      </w:tabs>
      <w:jc w:val="center"/>
    </w:pPr>
    <w:r>
      <w:rPr>
        <w:noProof/>
      </w:rPr>
      <w:pict w14:anchorId="46841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2051" type="#_x0000_t75" alt="" style="position:absolute;left:0;text-align:left;margin-left:0;margin-top:0;width:498.6pt;height:345.6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5F4D4E">
      <w:t>2</w:t>
    </w:r>
    <w:r w:rsidR="005F4D4E" w:rsidRPr="006B5AF2">
      <w:t>0</w:t>
    </w:r>
    <w:r w:rsidR="005F4D4E">
      <w:t>21</w:t>
    </w:r>
    <w:r w:rsidR="005F4D4E" w:rsidRPr="006B5AF2">
      <w:t xml:space="preserve"> </w:t>
    </w:r>
    <w:r w:rsidR="005F4D4E">
      <w:t>Grieks</w:t>
    </w:r>
    <w:r w:rsidR="005F4D4E" w:rsidRPr="006B5AF2">
      <w:t xml:space="preserve"> CE</w:t>
    </w:r>
    <w:r w:rsidR="005F4D4E" w:rsidRPr="006B5AF2">
      <w:tab/>
    </w:r>
    <w:r w:rsidR="005F4D4E">
      <w:t>Euripides</w:t>
    </w:r>
    <w:r w:rsidR="005F4D4E" w:rsidRPr="006B5AF2">
      <w:t>,</w:t>
    </w:r>
    <w:r w:rsidR="005F4D4E">
      <w:t xml:space="preserve"> </w:t>
    </w:r>
    <w:r w:rsidR="005F4D4E">
      <w:rPr>
        <w:i/>
      </w:rPr>
      <w:t>De mens in conflict met het goddelijke</w:t>
    </w:r>
    <w:r w:rsidR="005F4D4E">
      <w:tab/>
      <w:t>Tragedie</w:t>
    </w:r>
  </w:p>
  <w:p w14:paraId="60565D75" w14:textId="77777777" w:rsidR="00EA29F9" w:rsidRDefault="005F4D4E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proofErr w:type="spellStart"/>
    <w:r>
      <w:rPr>
        <w:i/>
      </w:rPr>
      <w:t>Bacchae</w:t>
    </w:r>
    <w:proofErr w:type="spellEnd"/>
    <w:r>
      <w:t>, 1024-1152</w:t>
    </w:r>
  </w:p>
  <w:p w14:paraId="6C4C45DD" w14:textId="647D53EB" w:rsidR="00EA29F9" w:rsidRDefault="005F4D4E" w:rsidP="00EA29F9">
    <w:pPr>
      <w:pStyle w:val="Koptekst"/>
      <w:tabs>
        <w:tab w:val="right" w:pos="10490"/>
      </w:tabs>
      <w:jc w:val="center"/>
    </w:pPr>
    <w:r>
      <w:t>10.1</w:t>
    </w:r>
    <w:r>
      <w:tab/>
      <w:t xml:space="preserve">Het vijfde </w:t>
    </w:r>
    <w:proofErr w:type="spellStart"/>
    <w:r>
      <w:t>epeisodion</w:t>
    </w:r>
    <w:proofErr w:type="spellEnd"/>
    <w:r>
      <w:tab/>
      <w:t>1</w:t>
    </w:r>
    <w:r w:rsidR="00F56FAF">
      <w:t>122-1136</w:t>
    </w:r>
  </w:p>
  <w:p w14:paraId="452132DC" w14:textId="79D2095C" w:rsidR="00EA29F9" w:rsidRDefault="005F4D4E" w:rsidP="00EA29F9">
    <w:pPr>
      <w:pStyle w:val="Koptekst"/>
      <w:tabs>
        <w:tab w:val="right" w:pos="10490"/>
      </w:tabs>
      <w:jc w:val="center"/>
    </w:pPr>
    <w:r>
      <w:t>10.1</w:t>
    </w:r>
    <w:r w:rsidR="00F56FAF">
      <w:t>g</w:t>
    </w:r>
    <w:r>
      <w:tab/>
    </w:r>
    <w:proofErr w:type="spellStart"/>
    <w:r>
      <w:t>Pentheus</w:t>
    </w:r>
    <w:proofErr w:type="spellEnd"/>
    <w:r w:rsidR="00F56FAF">
      <w:t xml:space="preserve"> wordt gedood</w:t>
    </w:r>
    <w:r>
      <w:tab/>
      <w:t>1</w:t>
    </w:r>
    <w:r w:rsidR="00F56FAF">
      <w:t>5</w:t>
    </w:r>
    <w:r>
      <w:t xml:space="preserve"> versregels</w:t>
    </w:r>
  </w:p>
  <w:p w14:paraId="25A8FA44" w14:textId="77777777" w:rsidR="00EA29F9" w:rsidRDefault="005F4D4E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B8CCF8" wp14:editId="2D9C2840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062B48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DEA2B" w14:textId="77777777" w:rsidR="00EA29F9" w:rsidRDefault="001503B4">
    <w:pPr>
      <w:pStyle w:val="Koptekst"/>
    </w:pPr>
    <w:r>
      <w:rPr>
        <w:noProof/>
      </w:rPr>
      <w:pict w14:anchorId="696DC3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2C522FD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AF"/>
    <w:rsid w:val="0004662B"/>
    <w:rsid w:val="00071AD0"/>
    <w:rsid w:val="00104E1F"/>
    <w:rsid w:val="001503B4"/>
    <w:rsid w:val="001947E9"/>
    <w:rsid w:val="001C4B2D"/>
    <w:rsid w:val="00231685"/>
    <w:rsid w:val="0027290A"/>
    <w:rsid w:val="00274CD8"/>
    <w:rsid w:val="002D0B5E"/>
    <w:rsid w:val="002E6FBB"/>
    <w:rsid w:val="00344445"/>
    <w:rsid w:val="003B0DC4"/>
    <w:rsid w:val="003E71CA"/>
    <w:rsid w:val="00453AE3"/>
    <w:rsid w:val="004C5499"/>
    <w:rsid w:val="004F6F40"/>
    <w:rsid w:val="00521F62"/>
    <w:rsid w:val="005F4D4E"/>
    <w:rsid w:val="006905C7"/>
    <w:rsid w:val="00696959"/>
    <w:rsid w:val="006C7BEA"/>
    <w:rsid w:val="00726FB9"/>
    <w:rsid w:val="00767ED5"/>
    <w:rsid w:val="00792579"/>
    <w:rsid w:val="007946A7"/>
    <w:rsid w:val="007B7C06"/>
    <w:rsid w:val="00801106"/>
    <w:rsid w:val="0088536A"/>
    <w:rsid w:val="008F74B4"/>
    <w:rsid w:val="009014DB"/>
    <w:rsid w:val="00946C21"/>
    <w:rsid w:val="00976A8D"/>
    <w:rsid w:val="0098305F"/>
    <w:rsid w:val="009B4436"/>
    <w:rsid w:val="009E4743"/>
    <w:rsid w:val="00B006EC"/>
    <w:rsid w:val="00B97B4C"/>
    <w:rsid w:val="00BA6DDA"/>
    <w:rsid w:val="00C46A38"/>
    <w:rsid w:val="00CF1523"/>
    <w:rsid w:val="00D11544"/>
    <w:rsid w:val="00DE60D9"/>
    <w:rsid w:val="00E122C0"/>
    <w:rsid w:val="00E6566B"/>
    <w:rsid w:val="00ED0891"/>
    <w:rsid w:val="00ED4179"/>
    <w:rsid w:val="00EE298D"/>
    <w:rsid w:val="00F2514A"/>
    <w:rsid w:val="00F56FAF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989BDF"/>
  <w14:defaultImageDpi w14:val="32767"/>
  <w15:chartTrackingRefBased/>
  <w15:docId w15:val="{262BC1B9-9A2F-6041-9E0F-8A05E91C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56F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F56F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6FAF"/>
  </w:style>
  <w:style w:type="paragraph" w:styleId="Voettekst">
    <w:name w:val="footer"/>
    <w:basedOn w:val="Standaard"/>
    <w:link w:val="VoettekstChar"/>
    <w:uiPriority w:val="99"/>
    <w:unhideWhenUsed/>
    <w:rsid w:val="00F56F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56FA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44445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44445"/>
  </w:style>
  <w:style w:type="character" w:styleId="Voetnootmarkering">
    <w:name w:val="footnote reference"/>
    <w:basedOn w:val="Standaardalinea-lettertype"/>
    <w:uiPriority w:val="99"/>
    <w:semiHidden/>
    <w:unhideWhenUsed/>
    <w:rsid w:val="003444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D482A8-2266-914F-B4A7-8C940CF8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2021-02-18T07:29:00Z</dcterms:created>
  <dcterms:modified xsi:type="dcterms:W3CDTF">2021-02-18T16:15:00Z</dcterms:modified>
</cp:coreProperties>
</file>