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0344" w:rsidRDefault="00515DA9">
      <w:r>
        <w:t>v. 184</w:t>
      </w:r>
      <w:r>
        <w:tab/>
      </w:r>
      <w:r w:rsidRPr="00515DA9">
        <w:rPr>
          <w:b/>
        </w:rPr>
        <w:t>Ka</w:t>
      </w:r>
      <w:r>
        <w:tab/>
        <w:t>Waarheen moeten we gaan om te dansen?</w:t>
      </w:r>
    </w:p>
    <w:p w:rsidR="00515DA9" w:rsidRDefault="00515DA9"/>
    <w:p w:rsidR="00515DA9" w:rsidRDefault="00515DA9">
      <w:r>
        <w:tab/>
      </w:r>
      <w:r>
        <w:tab/>
        <w:t>Waarheen is het nodig dat wij de voet neerzetten en ons grijze hoofd schudden?</w:t>
      </w:r>
    </w:p>
    <w:p w:rsidR="00515DA9" w:rsidRDefault="00515DA9"/>
    <w:p w:rsidR="00515DA9" w:rsidRDefault="00515DA9">
      <w:r>
        <w:t>v. 185</w:t>
      </w:r>
      <w:r>
        <w:tab/>
      </w:r>
      <w:r>
        <w:tab/>
        <w:t xml:space="preserve">Jij, </w:t>
      </w:r>
      <w:proofErr w:type="spellStart"/>
      <w:r>
        <w:t>Teiresias</w:t>
      </w:r>
      <w:proofErr w:type="spellEnd"/>
      <w:r>
        <w:t>, moet mij instructies geven,</w:t>
      </w:r>
    </w:p>
    <w:p w:rsidR="00515DA9" w:rsidRDefault="00515DA9"/>
    <w:p w:rsidR="00515DA9" w:rsidRDefault="00515DA9">
      <w:r>
        <w:tab/>
      </w:r>
      <w:r>
        <w:tab/>
      </w:r>
      <w:proofErr w:type="gramStart"/>
      <w:r>
        <w:t>van</w:t>
      </w:r>
      <w:proofErr w:type="gramEnd"/>
      <w:r>
        <w:t xml:space="preserve"> oude man tot oude man:</w:t>
      </w:r>
    </w:p>
    <w:p w:rsidR="00515DA9" w:rsidRDefault="00515DA9"/>
    <w:p w:rsidR="00515DA9" w:rsidRDefault="00515DA9">
      <w:r>
        <w:tab/>
      </w:r>
      <w:r>
        <w:tab/>
      </w:r>
      <w:proofErr w:type="gramStart"/>
      <w:r>
        <w:t>want</w:t>
      </w:r>
      <w:proofErr w:type="gramEnd"/>
      <w:r>
        <w:t xml:space="preserve"> jij bent een expert.</w:t>
      </w:r>
    </w:p>
    <w:p w:rsidR="00515DA9" w:rsidRDefault="00515DA9"/>
    <w:p w:rsidR="00515DA9" w:rsidRDefault="00515DA9">
      <w:r>
        <w:t>v. 187</w:t>
      </w:r>
      <w:r>
        <w:tab/>
      </w:r>
      <w:r>
        <w:tab/>
        <w:t xml:space="preserve">Immers, ik zou niet moe worden om noch 's nachts noch overdag </w:t>
      </w:r>
    </w:p>
    <w:p w:rsidR="00515DA9" w:rsidRDefault="00515DA9"/>
    <w:p w:rsidR="00515DA9" w:rsidRDefault="00515DA9">
      <w:r>
        <w:tab/>
      </w:r>
      <w:r>
        <w:tab/>
      </w:r>
      <w:proofErr w:type="gramStart"/>
      <w:r>
        <w:t>op</w:t>
      </w:r>
      <w:proofErr w:type="gramEnd"/>
      <w:r>
        <w:t xml:space="preserve"> de grond te stampen;</w:t>
      </w:r>
    </w:p>
    <w:p w:rsidR="00515DA9" w:rsidRDefault="00515DA9"/>
    <w:p w:rsidR="00515DA9" w:rsidRDefault="00515DA9">
      <w:r>
        <w:tab/>
      </w:r>
      <w:r>
        <w:tab/>
      </w:r>
      <w:proofErr w:type="gramStart"/>
      <w:r>
        <w:t>hoe</w:t>
      </w:r>
      <w:proofErr w:type="gramEnd"/>
      <w:r>
        <w:t xml:space="preserve"> aangenaam dat wij zijn vergeten</w:t>
      </w:r>
      <w:r>
        <w:rPr>
          <w:rStyle w:val="Voetnootmarkering"/>
        </w:rPr>
        <w:footnoteReference w:id="1"/>
      </w:r>
    </w:p>
    <w:p w:rsidR="00515DA9" w:rsidRDefault="00515DA9"/>
    <w:p w:rsidR="00515DA9" w:rsidRDefault="00515DA9">
      <w:r>
        <w:tab/>
      </w:r>
      <w:r>
        <w:tab/>
      </w:r>
      <w:proofErr w:type="gramStart"/>
      <w:r>
        <w:t>dat</w:t>
      </w:r>
      <w:proofErr w:type="gramEnd"/>
      <w:r>
        <w:t xml:space="preserve"> wij oude mannen zijn.</w:t>
      </w:r>
    </w:p>
    <w:p w:rsidR="00515DA9" w:rsidRDefault="00515DA9"/>
    <w:p w:rsidR="00515DA9" w:rsidRDefault="00515DA9">
      <w:r>
        <w:t>v. 189</w:t>
      </w:r>
      <w:r>
        <w:tab/>
      </w:r>
      <w:r w:rsidRPr="00515DA9">
        <w:rPr>
          <w:b/>
        </w:rPr>
        <w:t>Te</w:t>
      </w:r>
      <w:r>
        <w:rPr>
          <w:b/>
        </w:rPr>
        <w:tab/>
      </w:r>
      <w:r>
        <w:t>Jij ervaart dus dezelfde dingen als ik:</w:t>
      </w:r>
    </w:p>
    <w:p w:rsidR="00515DA9" w:rsidRDefault="00515DA9"/>
    <w:p w:rsidR="00515DA9" w:rsidRDefault="00515DA9">
      <w:r>
        <w:tab/>
      </w:r>
      <w:r>
        <w:tab/>
      </w:r>
      <w:proofErr w:type="gramStart"/>
      <w:r>
        <w:t>want</w:t>
      </w:r>
      <w:proofErr w:type="gramEnd"/>
      <w:r>
        <w:t xml:space="preserve"> ook ík voel me jong en </w:t>
      </w:r>
    </w:p>
    <w:p w:rsidR="00515DA9" w:rsidRDefault="00515DA9"/>
    <w:p w:rsidR="00515DA9" w:rsidRDefault="00515DA9">
      <w:r>
        <w:tab/>
      </w:r>
      <w:r>
        <w:tab/>
      </w:r>
      <w:proofErr w:type="gramStart"/>
      <w:r>
        <w:t>ik</w:t>
      </w:r>
      <w:proofErr w:type="gramEnd"/>
      <w:r>
        <w:t xml:space="preserve"> zal me wagen aan het dansen.</w:t>
      </w:r>
    </w:p>
    <w:p w:rsidR="00515DA9" w:rsidRDefault="00515DA9"/>
    <w:p w:rsidR="00515DA9" w:rsidRDefault="00515DA9">
      <w:r>
        <w:t>v. 191</w:t>
      </w:r>
      <w:r>
        <w:tab/>
      </w:r>
      <w:r>
        <w:rPr>
          <w:b/>
        </w:rPr>
        <w:t>Ca</w:t>
      </w:r>
      <w:r>
        <w:tab/>
        <w:t>Zullen we dan niet met een wagen gaan?</w:t>
      </w:r>
    </w:p>
    <w:p w:rsidR="00515DA9" w:rsidRDefault="00515DA9"/>
    <w:p w:rsidR="00515DA9" w:rsidRDefault="00515DA9">
      <w:r>
        <w:t>v. 192</w:t>
      </w:r>
      <w:r>
        <w:tab/>
      </w:r>
      <w:r w:rsidRPr="00515DA9">
        <w:rPr>
          <w:b/>
        </w:rPr>
        <w:t>Te</w:t>
      </w:r>
      <w:r>
        <w:tab/>
        <w:t>Maar dan zou de god niet op gelijke wijze eerbied krijgen.</w:t>
      </w:r>
    </w:p>
    <w:p w:rsidR="00515DA9" w:rsidRDefault="00515DA9"/>
    <w:p w:rsidR="00515DA9" w:rsidRDefault="00515DA9">
      <w:r>
        <w:t>v. 193</w:t>
      </w:r>
      <w:r>
        <w:tab/>
      </w:r>
      <w:r w:rsidRPr="00515DA9">
        <w:rPr>
          <w:b/>
        </w:rPr>
        <w:t>Ca</w:t>
      </w:r>
      <w:r>
        <w:tab/>
        <w:t>Moet ik, een oude man, jou, een oude man, dan begeleiden?</w:t>
      </w:r>
    </w:p>
    <w:p w:rsidR="00515DA9" w:rsidRDefault="00515DA9"/>
    <w:p w:rsidR="00515DA9" w:rsidRDefault="00515DA9">
      <w:r>
        <w:t>v. 194</w:t>
      </w:r>
      <w:r>
        <w:tab/>
      </w:r>
      <w:r w:rsidRPr="00515DA9">
        <w:rPr>
          <w:b/>
        </w:rPr>
        <w:t>Te</w:t>
      </w:r>
      <w:r>
        <w:rPr>
          <w:b/>
        </w:rPr>
        <w:tab/>
      </w:r>
      <w:r w:rsidR="007002BE">
        <w:t>De god zal ons beiden zonder moeite daarheen leiden.</w:t>
      </w:r>
    </w:p>
    <w:p w:rsidR="007002BE" w:rsidRDefault="007002BE"/>
    <w:p w:rsidR="007002BE" w:rsidRDefault="007002BE">
      <w:r>
        <w:t xml:space="preserve">v. 195 </w:t>
      </w:r>
      <w:r>
        <w:rPr>
          <w:b/>
        </w:rPr>
        <w:t>Ca</w:t>
      </w:r>
      <w:r>
        <w:tab/>
        <w:t xml:space="preserve">Zullen wij als enigen dansen ter ere van de </w:t>
      </w:r>
      <w:proofErr w:type="spellStart"/>
      <w:r>
        <w:t>Bakchiër</w:t>
      </w:r>
      <w:proofErr w:type="spellEnd"/>
      <w:r>
        <w:rPr>
          <w:rStyle w:val="Voetnootmarkering"/>
        </w:rPr>
        <w:footnoteReference w:id="2"/>
      </w:r>
      <w:r>
        <w:t>?</w:t>
      </w:r>
    </w:p>
    <w:p w:rsidR="007002BE" w:rsidRDefault="007002BE"/>
    <w:p w:rsidR="000C4263" w:rsidRDefault="007002BE">
      <w:r>
        <w:t xml:space="preserve">v. 196 </w:t>
      </w:r>
      <w:r>
        <w:rPr>
          <w:b/>
        </w:rPr>
        <w:t>Te</w:t>
      </w:r>
      <w:r>
        <w:tab/>
        <w:t>Ja, want alleen wij gebruiken ons verstand goed, maar</w:t>
      </w:r>
      <w:r w:rsidR="00975659">
        <w:rPr>
          <w:rStyle w:val="Voetnootmarkering"/>
        </w:rPr>
        <w:footnoteReference w:id="3"/>
      </w:r>
      <w:r>
        <w:t xml:space="preserve"> de anderen </w:t>
      </w:r>
      <w:r w:rsidR="00975659">
        <w:t>slecht.</w:t>
      </w:r>
    </w:p>
    <w:p w:rsidR="000C4263" w:rsidRDefault="000C4263">
      <w:r>
        <w:br w:type="page"/>
      </w:r>
    </w:p>
    <w:p w:rsidR="00975659" w:rsidRDefault="00975659"/>
    <w:p w:rsidR="00975659" w:rsidRDefault="00975659">
      <w:r>
        <w:t xml:space="preserve">v. 197 </w:t>
      </w:r>
      <w:r>
        <w:rPr>
          <w:b/>
        </w:rPr>
        <w:t>Ca</w:t>
      </w:r>
      <w:r>
        <w:tab/>
        <w:t>Het dralen duurt lang:</w:t>
      </w:r>
    </w:p>
    <w:p w:rsidR="00975659" w:rsidRDefault="00975659"/>
    <w:p w:rsidR="00975659" w:rsidRDefault="00975659">
      <w:r>
        <w:tab/>
      </w:r>
      <w:r>
        <w:tab/>
      </w:r>
      <w:proofErr w:type="gramStart"/>
      <w:r>
        <w:t>maar</w:t>
      </w:r>
      <w:proofErr w:type="gramEnd"/>
      <w:r>
        <w:t xml:space="preserve"> pak mijn hand vast</w:t>
      </w:r>
    </w:p>
    <w:p w:rsidR="00975659" w:rsidRDefault="00975659"/>
    <w:p w:rsidR="00975659" w:rsidRDefault="00975659">
      <w:r>
        <w:t>v. 198</w:t>
      </w:r>
      <w:r>
        <w:tab/>
      </w:r>
      <w:r>
        <w:rPr>
          <w:b/>
        </w:rPr>
        <w:t>Te</w:t>
      </w:r>
      <w:r>
        <w:tab/>
        <w:t>Alsjeblieft,</w:t>
      </w:r>
    </w:p>
    <w:p w:rsidR="00975659" w:rsidRDefault="00975659"/>
    <w:p w:rsidR="00975659" w:rsidRDefault="00975659">
      <w:r>
        <w:tab/>
      </w:r>
      <w:r>
        <w:tab/>
      </w:r>
      <w:proofErr w:type="gramStart"/>
      <w:r>
        <w:t>grijp</w:t>
      </w:r>
      <w:proofErr w:type="gramEnd"/>
      <w:r>
        <w:t xml:space="preserve"> mijn hand</w:t>
      </w:r>
      <w:r>
        <w:rPr>
          <w:rStyle w:val="Voetnootmarkering"/>
        </w:rPr>
        <w:footnoteReference w:id="4"/>
      </w:r>
      <w:r>
        <w:t>, en maak</w:t>
      </w:r>
      <w:r>
        <w:rPr>
          <w:rStyle w:val="Voetnootmarkering"/>
        </w:rPr>
        <w:footnoteReference w:id="5"/>
      </w:r>
      <w:r>
        <w:t xml:space="preserve"> maar een paar van mijn hand.</w:t>
      </w:r>
    </w:p>
    <w:p w:rsidR="000C4263" w:rsidRDefault="000C4263"/>
    <w:p w:rsidR="000C4263" w:rsidRDefault="000C4263"/>
    <w:p w:rsidR="000C4263" w:rsidRDefault="000C4263"/>
    <w:p w:rsidR="000C4263" w:rsidRDefault="000C4263"/>
    <w:p w:rsidR="000C4263" w:rsidRDefault="000C4263"/>
    <w:p w:rsidR="000C4263" w:rsidRDefault="000C4263"/>
    <w:p w:rsidR="000C4263" w:rsidRDefault="000C4263"/>
    <w:p w:rsidR="000C4263" w:rsidRDefault="000C4263"/>
    <w:p w:rsidR="000C4263" w:rsidRDefault="000C4263"/>
    <w:p w:rsidR="000C4263" w:rsidRDefault="000C4263"/>
    <w:p w:rsidR="000C4263" w:rsidRDefault="000C4263"/>
    <w:p w:rsidR="000C4263" w:rsidRDefault="000C4263"/>
    <w:p w:rsidR="000C4263" w:rsidRDefault="000C4263"/>
    <w:p w:rsidR="000C4263" w:rsidRDefault="000C4263"/>
    <w:p w:rsidR="000C4263" w:rsidRDefault="000C4263"/>
    <w:p w:rsidR="000C4263" w:rsidRDefault="000C4263"/>
    <w:p w:rsidR="000C4263" w:rsidRDefault="000C4263"/>
    <w:p w:rsidR="000C4263" w:rsidRPr="00975659" w:rsidRDefault="000C4263">
      <w:r>
        <w:rPr>
          <w:noProof/>
        </w:rPr>
        <w:drawing>
          <wp:anchor distT="0" distB="0" distL="114300" distR="114300" simplePos="0" relativeHeight="251658240" behindDoc="0" locked="0" layoutInCell="1" allowOverlap="1">
            <wp:simplePos x="0" y="0"/>
            <wp:positionH relativeFrom="margin">
              <wp:posOffset>99033</wp:posOffset>
            </wp:positionH>
            <wp:positionV relativeFrom="margin">
              <wp:posOffset>2213251</wp:posOffset>
            </wp:positionV>
            <wp:extent cx="4277360" cy="2852420"/>
            <wp:effectExtent l="0" t="0" r="2540" b="5080"/>
            <wp:wrapSquare wrapText="bothSides"/>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en-whishaw-and-kevin-harvey-in-bakkhai-almeida-theatre-credit-marc-brenner.jpg"/>
                    <pic:cNvPicPr/>
                  </pic:nvPicPr>
                  <pic:blipFill>
                    <a:blip r:embed="rId7">
                      <a:extLst>
                        <a:ext uri="{28A0092B-C50C-407E-A947-70E740481C1C}">
                          <a14:useLocalDpi xmlns:a14="http://schemas.microsoft.com/office/drawing/2010/main" val="0"/>
                        </a:ext>
                      </a:extLst>
                    </a:blip>
                    <a:stretch>
                      <a:fillRect/>
                    </a:stretch>
                  </pic:blipFill>
                  <pic:spPr>
                    <a:xfrm>
                      <a:off x="0" y="0"/>
                      <a:ext cx="4277360" cy="2852420"/>
                    </a:xfrm>
                    <a:prstGeom prst="rect">
                      <a:avLst/>
                    </a:prstGeom>
                  </pic:spPr>
                </pic:pic>
              </a:graphicData>
            </a:graphic>
            <wp14:sizeRelH relativeFrom="margin">
              <wp14:pctWidth>0</wp14:pctWidth>
            </wp14:sizeRelH>
            <wp14:sizeRelV relativeFrom="margin">
              <wp14:pctHeight>0</wp14:pctHeight>
            </wp14:sizeRelV>
          </wp:anchor>
        </w:drawing>
      </w:r>
      <w:r>
        <w:t>Foto van deze scéne van een recente opvoering</w:t>
      </w:r>
      <w:r w:rsidR="0041481C">
        <w:t>. Filmkenners herkennen links Ben Wishaw.</w:t>
      </w:r>
      <w:bookmarkStart w:id="0" w:name="_GoBack"/>
      <w:bookmarkEnd w:id="0"/>
    </w:p>
    <w:sectPr w:rsidR="000C4263" w:rsidRPr="00975659" w:rsidSect="00DC1EF1">
      <w:headerReference w:type="even" r:id="rId8"/>
      <w:headerReference w:type="default" r:id="rId9"/>
      <w:headerReference w:type="first" r:id="rId10"/>
      <w:pgSz w:w="11900" w:h="16840"/>
      <w:pgMar w:top="159" w:right="720" w:bottom="567" w:left="720" w:header="284"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44D9" w:rsidRDefault="005144D9" w:rsidP="00515DA9">
      <w:r>
        <w:separator/>
      </w:r>
    </w:p>
  </w:endnote>
  <w:endnote w:type="continuationSeparator" w:id="0">
    <w:p w:rsidR="005144D9" w:rsidRDefault="005144D9" w:rsidP="00515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44D9" w:rsidRDefault="005144D9" w:rsidP="00515DA9">
      <w:r>
        <w:separator/>
      </w:r>
    </w:p>
  </w:footnote>
  <w:footnote w:type="continuationSeparator" w:id="0">
    <w:p w:rsidR="005144D9" w:rsidRDefault="005144D9" w:rsidP="00515DA9">
      <w:r>
        <w:continuationSeparator/>
      </w:r>
    </w:p>
  </w:footnote>
  <w:footnote w:id="1">
    <w:p w:rsidR="00515DA9" w:rsidRDefault="00515DA9">
      <w:pPr>
        <w:pStyle w:val="Voetnoottekst"/>
      </w:pPr>
      <w:r>
        <w:rPr>
          <w:rStyle w:val="Voetnootmarkering"/>
        </w:rPr>
        <w:footnoteRef/>
      </w:r>
      <w:r>
        <w:t xml:space="preserve"> Een </w:t>
      </w:r>
      <w:proofErr w:type="spellStart"/>
      <w:r>
        <w:t>N.c.P</w:t>
      </w:r>
      <w:proofErr w:type="spellEnd"/>
      <w:r>
        <w:t xml:space="preserve">. is een Nominativus cum </w:t>
      </w:r>
      <w:proofErr w:type="spellStart"/>
      <w:r>
        <w:t>Participio</w:t>
      </w:r>
      <w:proofErr w:type="spellEnd"/>
      <w:r>
        <w:t xml:space="preserve">. Na werkwoorden die een mentaal proces (denken, vergeten) aanduiden én dat werkwoord staat in het medium of passief, dan volgt er een </w:t>
      </w:r>
      <w:proofErr w:type="spellStart"/>
      <w:r>
        <w:t>NcP</w:t>
      </w:r>
      <w:proofErr w:type="spellEnd"/>
      <w:r>
        <w:t>.</w:t>
      </w:r>
    </w:p>
  </w:footnote>
  <w:footnote w:id="2">
    <w:p w:rsidR="007002BE" w:rsidRDefault="007002BE">
      <w:pPr>
        <w:pStyle w:val="Voetnoottekst"/>
      </w:pPr>
      <w:r>
        <w:rPr>
          <w:rStyle w:val="Voetnootmarkering"/>
        </w:rPr>
        <w:footnoteRef/>
      </w:r>
      <w:r>
        <w:t xml:space="preserve"> </w:t>
      </w:r>
      <w:proofErr w:type="spellStart"/>
      <w:r>
        <w:t>Cadmus</w:t>
      </w:r>
      <w:proofErr w:type="spellEnd"/>
      <w:r>
        <w:t xml:space="preserve"> bedoelt natuurlijk wel Dionysus, maar door hem als de </w:t>
      </w:r>
      <w:proofErr w:type="spellStart"/>
      <w:r>
        <w:t>Bakchiër</w:t>
      </w:r>
      <w:proofErr w:type="spellEnd"/>
      <w:r>
        <w:t xml:space="preserve"> voor te stellen, maakt hij duidelijk dat ook Dionysus als mens gehoorzaamt. Hier is een begin gemaakt aan de rol van mensen als de vereerders van Dionysus en daar gaat het hele stuk over.</w:t>
      </w:r>
    </w:p>
  </w:footnote>
  <w:footnote w:id="3">
    <w:p w:rsidR="00975659" w:rsidRPr="00975659" w:rsidRDefault="00975659">
      <w:pPr>
        <w:pStyle w:val="Voetnoottekst"/>
      </w:pPr>
      <w:r>
        <w:rPr>
          <w:rStyle w:val="Voetnootmarkering"/>
        </w:rPr>
        <w:footnoteRef/>
      </w:r>
      <w:r>
        <w:t xml:space="preserve"> </w:t>
      </w:r>
      <w:proofErr w:type="spellStart"/>
      <w:r>
        <w:rPr>
          <w:lang w:val="el-GR"/>
        </w:rPr>
        <w:t>δὲ</w:t>
      </w:r>
      <w:proofErr w:type="spellEnd"/>
      <w:r>
        <w:rPr>
          <w:lang w:val="el-GR"/>
        </w:rPr>
        <w:t xml:space="preserve"> </w:t>
      </w:r>
      <w:r>
        <w:t>is hier duidelijk tegenstellend bedoeld.</w:t>
      </w:r>
    </w:p>
  </w:footnote>
  <w:footnote w:id="4">
    <w:p w:rsidR="00975659" w:rsidRPr="00975659" w:rsidRDefault="00975659">
      <w:pPr>
        <w:pStyle w:val="Voetnoottekst"/>
      </w:pPr>
      <w:r>
        <w:rPr>
          <w:rStyle w:val="Voetnootmarkering"/>
        </w:rPr>
        <w:footnoteRef/>
      </w:r>
      <w:r>
        <w:t xml:space="preserve"> </w:t>
      </w:r>
      <w:r>
        <w:rPr>
          <w:lang w:val="el-GR"/>
        </w:rPr>
        <w:t xml:space="preserve">χέρα </w:t>
      </w:r>
      <w:r>
        <w:t xml:space="preserve"> mag je twee keer gebruiken als Object.</w:t>
      </w:r>
    </w:p>
  </w:footnote>
  <w:footnote w:id="5">
    <w:p w:rsidR="00975659" w:rsidRPr="00975659" w:rsidRDefault="00975659">
      <w:pPr>
        <w:pStyle w:val="Voetnoottekst"/>
      </w:pPr>
      <w:r>
        <w:rPr>
          <w:rStyle w:val="Voetnootmarkering"/>
        </w:rPr>
        <w:footnoteRef/>
      </w:r>
      <w:r>
        <w:t xml:space="preserve"> Deze </w:t>
      </w:r>
      <w:proofErr w:type="spellStart"/>
      <w:r>
        <w:t>imperativus</w:t>
      </w:r>
      <w:proofErr w:type="spellEnd"/>
      <w:r>
        <w:t xml:space="preserve"> (Si) van een medium-werkwoord (Deponens) komt behoorlijk vaak voor. (Denk bij voorbeeld maar aan het motto van </w:t>
      </w:r>
      <w:proofErr w:type="spellStart"/>
      <w:r>
        <w:t>Epictetus</w:t>
      </w:r>
      <w:proofErr w:type="spellEnd"/>
      <w:r>
        <w:t xml:space="preserve">: </w:t>
      </w:r>
      <w:proofErr w:type="spellStart"/>
      <w:r>
        <w:rPr>
          <w:lang w:val="el-GR"/>
        </w:rPr>
        <w:t>ἀπέχου</w:t>
      </w:r>
      <w:proofErr w:type="spellEnd"/>
      <w:r>
        <w:rPr>
          <w:lang w:val="el-GR"/>
        </w:rPr>
        <w:t xml:space="preserve"> </w:t>
      </w:r>
      <w:proofErr w:type="spellStart"/>
      <w:r>
        <w:rPr>
          <w:lang w:val="el-GR"/>
        </w:rPr>
        <w:t>καὶ</w:t>
      </w:r>
      <w:proofErr w:type="spellEnd"/>
      <w:r>
        <w:rPr>
          <w:lang w:val="el-GR"/>
        </w:rPr>
        <w:t xml:space="preserve"> </w:t>
      </w:r>
      <w:proofErr w:type="spellStart"/>
      <w:r>
        <w:rPr>
          <w:lang w:val="el-GR"/>
        </w:rPr>
        <w:t>ἀνέχου</w:t>
      </w:r>
      <w:proofErr w:type="spellEnd"/>
      <w:r>
        <w:t xml:space="preserve">. Zie </w:t>
      </w:r>
      <w:proofErr w:type="gramStart"/>
      <w:r>
        <w:t>er vanaf</w:t>
      </w:r>
      <w:proofErr w:type="gramEnd"/>
      <w:r>
        <w:t xml:space="preserve"> en houd vol.)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0728" w:rsidRPr="00334389" w:rsidRDefault="005144D9" w:rsidP="00244E3C">
    <w:pPr>
      <w:pStyle w:val="Koptekst"/>
      <w:rPr>
        <w:sz w:val="28"/>
        <w:szCs w:val="28"/>
      </w:rPr>
    </w:pPr>
    <w:r>
      <w:rPr>
        <w:noProof/>
      </w:rPr>
      <w:pict w14:anchorId="1070F3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alt="/Users/Imperiumclassicum/Desktop/unnamed.jpg" style="position:absolute;margin-left:0;margin-top:0;width:522.9pt;height:787.45pt;z-index:-251649024;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unnamed" gain="19661f" blacklevel="22938f"/>
          <o:lock v:ext="edit" rotation="t" cropping="t" verticies="t" grouping="t"/>
          <w10:wrap anchorx="margin" anchory="margin"/>
        </v:shape>
      </w:pict>
    </w:r>
    <w:r>
      <w:rPr>
        <w:noProof/>
      </w:rPr>
      <w:pict w14:anchorId="31731F3D">
        <v:shape id="WordPictureWatermark1961237920" o:spid="_x0000_s2056" type="#_x0000_t75" alt="/Users/Imperiumclassicum/Desktop/IMG_9211 2.jpeg" style="position:absolute;margin-left:0;margin-top:0;width:520.1pt;height:693.5pt;z-index:-251652096;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2" o:title="IMG_9211 2" gain="19661f" blacklevel="22938f"/>
          <o:lock v:ext="edit" rotation="t" cropping="t" verticies="t" grouping="t"/>
          <w10:wrap anchorx="margin" anchory="margin"/>
        </v:shape>
      </w:pict>
    </w:r>
    <w:r>
      <w:rPr>
        <w:noProof/>
      </w:rPr>
      <w:pict w14:anchorId="20B62417">
        <v:shape id="WordPictureWatermark1041392243" o:spid="_x0000_s2055" type="#_x0000_t75" alt="/Users/Imperiumclassicum/Desktop/paris en helena.jpeg" style="position:absolute;margin-left:0;margin-top:0;width:522.95pt;height:694.6pt;z-index:-251655168;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3" o:title="paris en helena" gain="19661f" blacklevel="22938f"/>
          <o:lock v:ext="edit" rotation="t" cropping="t" verticies="t" grouping="t"/>
          <w10:wrap anchorx="margin" anchory="margin"/>
        </v:shape>
      </w:pict>
    </w:r>
  </w:p>
  <w:p w:rsidR="00BF0728" w:rsidRPr="00334389" w:rsidRDefault="005144D9" w:rsidP="00244E3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0728" w:rsidRPr="006B5AF2" w:rsidRDefault="005144D9" w:rsidP="00244E3C">
    <w:pPr>
      <w:pStyle w:val="Koptekst"/>
      <w:tabs>
        <w:tab w:val="clear" w:pos="8640"/>
        <w:tab w:val="right" w:pos="10490"/>
      </w:tabs>
    </w:pPr>
    <w:r>
      <w:rPr>
        <w:noProof/>
      </w:rPr>
      <w:pict w14:anchorId="7B2315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alt="/Users/Imperiumclassicum/Desktop/unnamed.jpg" style="position:absolute;margin-left:0;margin-top:0;width:522.9pt;height:787.45pt;z-index:-251648000;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unnamed" gain="19661f" blacklevel="22938f"/>
          <o:lock v:ext="edit" rotation="t" cropping="t" verticies="t" grouping="t"/>
          <w10:wrap anchorx="margin" anchory="margin"/>
        </v:shape>
      </w:pict>
    </w:r>
    <w:r>
      <w:rPr>
        <w:noProof/>
      </w:rPr>
      <w:pict w14:anchorId="54712E88">
        <v:shape id="WordPictureWatermark1961237921" o:spid="_x0000_s2053" type="#_x0000_t75" alt="/Users/Imperiumclassicum/Desktop/IMG_9211 2.jpeg" style="position:absolute;margin-left:0;margin-top:0;width:520.1pt;height:693.5pt;z-index:-251651072;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2" o:title="IMG_9211 2" gain="19661f" blacklevel="22938f"/>
          <o:lock v:ext="edit" rotation="t" cropping="t" verticies="t" grouping="t"/>
          <w10:wrap anchorx="margin" anchory="margin"/>
        </v:shape>
      </w:pict>
    </w:r>
    <w:r>
      <w:rPr>
        <w:noProof/>
      </w:rPr>
      <w:pict w14:anchorId="2651BBF2">
        <v:shape id="WordPictureWatermark1041392244" o:spid="_x0000_s2052" type="#_x0000_t75" alt="/Users/Imperiumclassicum/Desktop/paris en helena.jpeg" style="position:absolute;margin-left:0;margin-top:0;width:522.95pt;height:694.6pt;z-index:-251654144;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3" o:title="paris en helena" gain="19661f" blacklevel="22938f"/>
          <o:lock v:ext="edit" rotation="t" cropping="t" verticies="t" grouping="t"/>
          <w10:wrap anchorx="margin" anchory="margin"/>
        </v:shape>
      </w:pict>
    </w:r>
    <w:r w:rsidR="001C688D" w:rsidRPr="006B5AF2">
      <w:t>20</w:t>
    </w:r>
    <w:r w:rsidR="001C688D">
      <w:t>21</w:t>
    </w:r>
    <w:r w:rsidR="001C688D" w:rsidRPr="006B5AF2">
      <w:t xml:space="preserve"> </w:t>
    </w:r>
    <w:r w:rsidR="001C688D">
      <w:t>Grieks</w:t>
    </w:r>
    <w:r w:rsidR="001C688D" w:rsidRPr="006B5AF2">
      <w:t xml:space="preserve"> CE</w:t>
    </w:r>
    <w:r w:rsidR="001C688D" w:rsidRPr="006B5AF2">
      <w:tab/>
    </w:r>
    <w:r w:rsidR="001C688D">
      <w:t>Euripides</w:t>
    </w:r>
    <w:r w:rsidR="001C688D" w:rsidRPr="006B5AF2">
      <w:t>,</w:t>
    </w:r>
    <w:r w:rsidR="001C688D">
      <w:t xml:space="preserve"> </w:t>
    </w:r>
    <w:r w:rsidR="001C688D">
      <w:rPr>
        <w:i/>
      </w:rPr>
      <w:t>De mens in conflict met het goddelijke</w:t>
    </w:r>
    <w:r w:rsidR="001C688D">
      <w:tab/>
      <w:t xml:space="preserve">Tragedie </w:t>
    </w:r>
  </w:p>
  <w:p w:rsidR="009234FE" w:rsidRDefault="001C688D" w:rsidP="00244E3C">
    <w:pPr>
      <w:pStyle w:val="Koptekst"/>
      <w:tabs>
        <w:tab w:val="clear" w:pos="8640"/>
        <w:tab w:val="right" w:pos="10490"/>
      </w:tabs>
    </w:pPr>
    <w:r>
      <w:t>Hoofdstuk 4</w:t>
    </w:r>
    <w:r>
      <w:tab/>
      <w:t>Overgave of verzet</w:t>
    </w:r>
    <w:r>
      <w:tab/>
    </w:r>
    <w:proofErr w:type="spellStart"/>
    <w:r>
      <w:rPr>
        <w:i/>
      </w:rPr>
      <w:t>Bacchae</w:t>
    </w:r>
    <w:proofErr w:type="spellEnd"/>
    <w:r>
      <w:t>, 170-369</w:t>
    </w:r>
  </w:p>
  <w:p w:rsidR="00D31F95" w:rsidRDefault="001C688D" w:rsidP="00244E3C">
    <w:pPr>
      <w:pStyle w:val="Koptekst"/>
      <w:tabs>
        <w:tab w:val="clear" w:pos="8640"/>
        <w:tab w:val="right" w:pos="10490"/>
      </w:tabs>
    </w:pPr>
    <w:r>
      <w:t>4.2</w:t>
    </w:r>
    <w:r>
      <w:tab/>
      <w:t xml:space="preserve">Het eerste </w:t>
    </w:r>
    <w:proofErr w:type="spellStart"/>
    <w:r>
      <w:t>epeisodion</w:t>
    </w:r>
    <w:proofErr w:type="spellEnd"/>
    <w:r>
      <w:tab/>
    </w:r>
    <w:r w:rsidR="00515DA9">
      <w:t>184-198</w:t>
    </w:r>
  </w:p>
  <w:p w:rsidR="00515DA9" w:rsidRDefault="00515DA9" w:rsidP="00515DA9">
    <w:pPr>
      <w:pStyle w:val="Koptekst"/>
      <w:tabs>
        <w:tab w:val="clear" w:pos="8640"/>
        <w:tab w:val="right" w:pos="10490"/>
      </w:tabs>
    </w:pPr>
    <w:r>
      <w:t>4.2b</w:t>
    </w:r>
    <w:r w:rsidR="001C688D">
      <w:tab/>
    </w:r>
    <w:proofErr w:type="spellStart"/>
    <w:r>
      <w:t>Tiresias</w:t>
    </w:r>
    <w:proofErr w:type="spellEnd"/>
    <w:r>
      <w:t xml:space="preserve"> en </w:t>
    </w:r>
    <w:proofErr w:type="spellStart"/>
    <w:r>
      <w:t>Cadmus</w:t>
    </w:r>
    <w:proofErr w:type="spellEnd"/>
    <w:r>
      <w:t xml:space="preserve"> overleggen</w:t>
    </w:r>
    <w:r w:rsidR="001C688D">
      <w:tab/>
      <w:t>14 versregels</w:t>
    </w:r>
  </w:p>
  <w:p w:rsidR="00515DA9" w:rsidRDefault="00515DA9" w:rsidP="00515DA9">
    <w:pPr>
      <w:pStyle w:val="Koptekst"/>
      <w:tabs>
        <w:tab w:val="clear" w:pos="8640"/>
        <w:tab w:val="right" w:pos="10490"/>
      </w:tabs>
    </w:pPr>
    <w:r>
      <w:tab/>
    </w:r>
    <w:proofErr w:type="gramStart"/>
    <w:r>
      <w:t>hoe</w:t>
    </w:r>
    <w:proofErr w:type="gramEnd"/>
    <w:r>
      <w:t xml:space="preserve"> ze naar de </w:t>
    </w:r>
    <w:proofErr w:type="spellStart"/>
    <w:r>
      <w:t>Citaheron</w:t>
    </w:r>
    <w:proofErr w:type="spellEnd"/>
    <w:r>
      <w:t xml:space="preserve"> zullen gaan</w:t>
    </w:r>
  </w:p>
  <w:p w:rsidR="00BF0728" w:rsidRPr="0058424A" w:rsidRDefault="001C688D" w:rsidP="00244E3C">
    <w:pPr>
      <w:pStyle w:val="Koptekst"/>
      <w:tabs>
        <w:tab w:val="clear" w:pos="8640"/>
        <w:tab w:val="right" w:pos="10490"/>
      </w:tabs>
    </w:pPr>
    <w:r>
      <w:rPr>
        <w:noProof/>
        <w:lang w:val="en-GB" w:eastAsia="en-GB"/>
      </w:rPr>
      <mc:AlternateContent>
        <mc:Choice Requires="wps">
          <w:drawing>
            <wp:anchor distT="0" distB="0" distL="114300" distR="114300" simplePos="0" relativeHeight="251659264" behindDoc="0" locked="0" layoutInCell="1" allowOverlap="1" wp14:anchorId="05068B90" wp14:editId="6724D09A">
              <wp:simplePos x="0" y="0"/>
              <wp:positionH relativeFrom="column">
                <wp:posOffset>228600</wp:posOffset>
              </wp:positionH>
              <wp:positionV relativeFrom="paragraph">
                <wp:posOffset>149225</wp:posOffset>
              </wp:positionV>
              <wp:extent cx="6172200" cy="0"/>
              <wp:effectExtent l="0" t="0" r="12700" b="12700"/>
              <wp:wrapNone/>
              <wp:docPr id="1" name="Straight Connector 1"/>
              <wp:cNvGraphicFramePr/>
              <a:graphic xmlns:a="http://schemas.openxmlformats.org/drawingml/2006/main">
                <a:graphicData uri="http://schemas.microsoft.com/office/word/2010/wordprocessingShape">
                  <wps:wsp>
                    <wps:cNvCnPr/>
                    <wps:spPr>
                      <a:xfrm>
                        <a:off x="0" y="0"/>
                        <a:ext cx="6172200" cy="0"/>
                      </a:xfrm>
                      <a:prstGeom prst="line">
                        <a:avLst/>
                      </a:prstGeom>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2536306A"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pt,11.75pt" to="7in,11.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" strokecolor="#70ad47 [3209]"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4DEF" w:rsidRDefault="005144D9">
    <w:pPr>
      <w:pStyle w:val="Koptekst"/>
    </w:pPr>
    <w:r>
      <w:rPr>
        <w:noProof/>
      </w:rPr>
      <w:pict w14:anchorId="7B3582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2051" type="#_x0000_t75" alt="/Users/Imperiumclassicum/Desktop/unnamed.jpg" style="position:absolute;margin-left:0;margin-top:0;width:522.9pt;height:787.45pt;z-index:-251650048;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unnamed" gain="19661f" blacklevel="22938f"/>
          <o:lock v:ext="edit" rotation="t" cropping="t" verticies="t" grouping="t"/>
          <w10:wrap anchorx="margin" anchory="margin"/>
        </v:shape>
      </w:pict>
    </w:r>
    <w:r>
      <w:rPr>
        <w:noProof/>
      </w:rPr>
      <w:pict w14:anchorId="33804F30">
        <v:shape id="WordPictureWatermark1961237919" o:spid="_x0000_s2050" type="#_x0000_t75" alt="/Users/Imperiumclassicum/Desktop/IMG_9211 2.jpeg" style="position:absolute;margin-left:0;margin-top:0;width:520.1pt;height:693.5pt;z-index:-251653120;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2" o:title="IMG_9211 2" gain="19661f" blacklevel="22938f"/>
          <o:lock v:ext="edit" rotation="t" cropping="t" verticies="t" grouping="t"/>
          <w10:wrap anchorx="margin" anchory="margin"/>
        </v:shape>
      </w:pict>
    </w:r>
    <w:r>
      <w:rPr>
        <w:noProof/>
      </w:rPr>
      <w:pict w14:anchorId="0FDA65FF">
        <v:shape id="WordPictureWatermark1041392242" o:spid="_x0000_s2049" type="#_x0000_t75" alt="/Users/Imperiumclassicum/Desktop/paris en helena.jpeg" style="position:absolute;margin-left:0;margin-top:0;width:522.95pt;height:694.6pt;z-index:-251656192;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3" o:title="paris en helena" gain="19661f" blacklevel="22938f"/>
          <o:lock v:ext="edit" rotation="t" cropping="t" verticies="t" grouping="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DA9"/>
    <w:rsid w:val="0004662B"/>
    <w:rsid w:val="00071AD0"/>
    <w:rsid w:val="000C4263"/>
    <w:rsid w:val="00104E1F"/>
    <w:rsid w:val="001947E9"/>
    <w:rsid w:val="001C4B2D"/>
    <w:rsid w:val="001C688D"/>
    <w:rsid w:val="0027290A"/>
    <w:rsid w:val="002D0B5E"/>
    <w:rsid w:val="002E6FBB"/>
    <w:rsid w:val="003E71CA"/>
    <w:rsid w:val="0041481C"/>
    <w:rsid w:val="00453AE3"/>
    <w:rsid w:val="004C5499"/>
    <w:rsid w:val="004F6F40"/>
    <w:rsid w:val="005144D9"/>
    <w:rsid w:val="00515DA9"/>
    <w:rsid w:val="00521F62"/>
    <w:rsid w:val="006905C7"/>
    <w:rsid w:val="00696959"/>
    <w:rsid w:val="006C7BEA"/>
    <w:rsid w:val="007002BE"/>
    <w:rsid w:val="00726FB9"/>
    <w:rsid w:val="00767ED5"/>
    <w:rsid w:val="00792579"/>
    <w:rsid w:val="007946A7"/>
    <w:rsid w:val="00801106"/>
    <w:rsid w:val="008F74B4"/>
    <w:rsid w:val="009014DB"/>
    <w:rsid w:val="00975659"/>
    <w:rsid w:val="00976A8D"/>
    <w:rsid w:val="0098305F"/>
    <w:rsid w:val="00B97B4C"/>
    <w:rsid w:val="00BA6DDA"/>
    <w:rsid w:val="00C46A38"/>
    <w:rsid w:val="00CA720E"/>
    <w:rsid w:val="00CF1523"/>
    <w:rsid w:val="00D11544"/>
    <w:rsid w:val="00E122C0"/>
    <w:rsid w:val="00E6566B"/>
    <w:rsid w:val="00ED0891"/>
    <w:rsid w:val="00F2514A"/>
    <w:rsid w:val="00F6145E"/>
    <w:rsid w:val="00F74F3B"/>
    <w:rsid w:val="00F80F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1397A3BD"/>
  <w14:defaultImageDpi w14:val="32767"/>
  <w15:chartTrackingRefBased/>
  <w15:docId w15:val="{33B5571D-87A2-EB4A-BC3E-84A3C161D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Palatino Linotype" w:eastAsiaTheme="minorHAnsi" w:hAnsi="Palatino Linotype" w:cs="Palatino Linotype"/>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515DA9"/>
    <w:rPr>
      <w:rFonts w:cs="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basedOn w:val="Standaardalinea-lettertype"/>
    <w:uiPriority w:val="99"/>
    <w:semiHidden/>
    <w:unhideWhenUsed/>
    <w:rsid w:val="00F74F3B"/>
  </w:style>
  <w:style w:type="table" w:styleId="Onopgemaaktetabel3">
    <w:name w:val="Plain Table 3"/>
    <w:basedOn w:val="Standaardtabel"/>
    <w:uiPriority w:val="43"/>
    <w:rsid w:val="00792579"/>
    <w:tblPr>
      <w:tblStyleRowBandSize w:val="1"/>
      <w:tblStyleColBandSize w:val="1"/>
    </w:tblPr>
    <w:tblStylePr w:type="firstRow">
      <w:rPr>
        <w:b/>
        <w:bCs/>
        <w:caps w:val="0"/>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Koptekst">
    <w:name w:val="header"/>
    <w:basedOn w:val="Standaard"/>
    <w:link w:val="KoptekstChar"/>
    <w:uiPriority w:val="99"/>
    <w:unhideWhenUsed/>
    <w:rsid w:val="00515DA9"/>
    <w:pPr>
      <w:tabs>
        <w:tab w:val="center" w:pos="4320"/>
        <w:tab w:val="right" w:pos="8640"/>
      </w:tabs>
    </w:pPr>
  </w:style>
  <w:style w:type="character" w:customStyle="1" w:styleId="KoptekstChar">
    <w:name w:val="Koptekst Char"/>
    <w:basedOn w:val="Standaardalinea-lettertype"/>
    <w:link w:val="Koptekst"/>
    <w:uiPriority w:val="99"/>
    <w:rsid w:val="00515DA9"/>
    <w:rPr>
      <w:rFonts w:cs="Times New Roman"/>
      <w:sz w:val="24"/>
      <w:szCs w:val="24"/>
    </w:rPr>
  </w:style>
  <w:style w:type="paragraph" w:styleId="Voettekst">
    <w:name w:val="footer"/>
    <w:basedOn w:val="Standaard"/>
    <w:link w:val="VoettekstChar"/>
    <w:uiPriority w:val="99"/>
    <w:unhideWhenUsed/>
    <w:rsid w:val="00515DA9"/>
    <w:pPr>
      <w:tabs>
        <w:tab w:val="center" w:pos="4536"/>
        <w:tab w:val="right" w:pos="9072"/>
      </w:tabs>
    </w:pPr>
  </w:style>
  <w:style w:type="character" w:customStyle="1" w:styleId="VoettekstChar">
    <w:name w:val="Voettekst Char"/>
    <w:basedOn w:val="Standaardalinea-lettertype"/>
    <w:link w:val="Voettekst"/>
    <w:uiPriority w:val="99"/>
    <w:rsid w:val="00515DA9"/>
    <w:rPr>
      <w:rFonts w:cs="Times New Roman"/>
      <w:sz w:val="24"/>
      <w:szCs w:val="24"/>
    </w:rPr>
  </w:style>
  <w:style w:type="paragraph" w:styleId="Voetnoottekst">
    <w:name w:val="footnote text"/>
    <w:basedOn w:val="Standaard"/>
    <w:link w:val="VoetnoottekstChar"/>
    <w:uiPriority w:val="99"/>
    <w:semiHidden/>
    <w:unhideWhenUsed/>
    <w:rsid w:val="00515DA9"/>
    <w:rPr>
      <w:sz w:val="20"/>
      <w:szCs w:val="20"/>
    </w:rPr>
  </w:style>
  <w:style w:type="character" w:customStyle="1" w:styleId="VoetnoottekstChar">
    <w:name w:val="Voetnoottekst Char"/>
    <w:basedOn w:val="Standaardalinea-lettertype"/>
    <w:link w:val="Voetnoottekst"/>
    <w:uiPriority w:val="99"/>
    <w:semiHidden/>
    <w:rsid w:val="00515DA9"/>
    <w:rPr>
      <w:rFonts w:cs="Times New Roman"/>
    </w:rPr>
  </w:style>
  <w:style w:type="character" w:styleId="Voetnootmarkering">
    <w:name w:val="footnote reference"/>
    <w:basedOn w:val="Standaardalinea-lettertype"/>
    <w:uiPriority w:val="99"/>
    <w:semiHidden/>
    <w:unhideWhenUsed/>
    <w:rsid w:val="00515D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39EFE-4A81-7942-8F48-80085EEB5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182</Words>
  <Characters>1001</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Peter-Paul Chaudron</dc:creator>
  <cp:keywords/>
  <dc:description/>
  <cp:lastModifiedBy>Peter-Paul Chaudron</cp:lastModifiedBy>
  <cp:revision>3</cp:revision>
  <dcterms:created xsi:type="dcterms:W3CDTF">2020-09-20T11:31:00Z</dcterms:created>
  <dcterms:modified xsi:type="dcterms:W3CDTF">2020-09-20T12:05:00Z</dcterms:modified>
</cp:coreProperties>
</file>