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45A3B" w14:paraId="779E7F34" w14:textId="77777777" w:rsidTr="00D45A3B">
        <w:tc>
          <w:tcPr>
            <w:tcW w:w="846" w:type="dxa"/>
          </w:tcPr>
          <w:p w14:paraId="797DDDF1" w14:textId="77777777" w:rsidR="00D45A3B" w:rsidRDefault="00D45A3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CB85B96" w14:textId="676B3805" w:rsidR="00D45A3B" w:rsidRPr="005B0169" w:rsidRDefault="003106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is het vijfde boek van ons met spotdichten, Augustus,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1EAD8857" w:rsidR="00D45A3B" w:rsidRPr="005B0169" w:rsidRDefault="003106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niemand klaagt,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5C0F3DAB" w:rsidR="00D45A3B" w:rsidRPr="005B0169" w:rsidRDefault="003106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wanneer hij gekwetst werd door mijn poëzie,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4BAF9DDA" w:rsidR="00D45A3B" w:rsidRPr="005B0169" w:rsidRDefault="00310635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menig lezer is blij met het eren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van hun naam</w:t>
            </w:r>
            <w:r w:rsidR="0077337F">
              <w:rPr>
                <w:rStyle w:val="Voetnootmarkering"/>
                <w:sz w:val="24"/>
                <w:szCs w:val="24"/>
              </w:rPr>
              <w:footnoteReference w:id="2"/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4D275DCB" w:rsidR="00D45A3B" w:rsidRPr="005B0169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wie voortlevende roem gegeven wordt door middel van mijn werk.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005E7B6E" w:rsidR="00D45A3B" w:rsidRPr="00FF67F7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547B56F9" w14:textId="541E6159" w:rsidR="00D45A3B" w:rsidRPr="005B0169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'Wat zijn deze dingen toch tot voordeel,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17F6B952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3961D7" w14:textId="426529BF" w:rsidR="0077337F" w:rsidRPr="00A27898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hoewel ze veel mensen eer bewijzen?'</w:t>
            </w:r>
          </w:p>
        </w:tc>
      </w:tr>
      <w:tr w:rsidR="00D45A3B" w14:paraId="04D5EF0F" w14:textId="77777777" w:rsidTr="00D45A3B">
        <w:tc>
          <w:tcPr>
            <w:tcW w:w="846" w:type="dxa"/>
          </w:tcPr>
          <w:p w14:paraId="64E38391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3B3110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32332C5" w14:textId="77777777" w:rsidTr="00D45A3B">
        <w:tc>
          <w:tcPr>
            <w:tcW w:w="846" w:type="dxa"/>
          </w:tcPr>
          <w:p w14:paraId="1E40C76D" w14:textId="4194388F" w:rsidR="00D45A3B" w:rsidRPr="00FF67F7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362F642F" w14:textId="5861EA66" w:rsidR="00D45A3B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Laten die dingen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dan voor mijn part niet tot voordeel zijn,</w:t>
            </w:r>
          </w:p>
        </w:tc>
      </w:tr>
      <w:tr w:rsidR="00D45A3B" w14:paraId="4CC0778B" w14:textId="77777777" w:rsidTr="00D45A3B">
        <w:tc>
          <w:tcPr>
            <w:tcW w:w="846" w:type="dxa"/>
          </w:tcPr>
          <w:p w14:paraId="085F854A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91391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56E2A6F" w14:textId="77777777" w:rsidTr="00D45A3B">
        <w:tc>
          <w:tcPr>
            <w:tcW w:w="846" w:type="dxa"/>
          </w:tcPr>
          <w:p w14:paraId="0EB6EF7C" w14:textId="6084FE73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0E0F50" w14:textId="3410717A" w:rsidR="00D45A3B" w:rsidRDefault="0077337F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toch helpen die dingen mij.</w:t>
            </w:r>
          </w:p>
        </w:tc>
      </w:tr>
      <w:tr w:rsidR="00D45A3B" w14:paraId="6F429006" w14:textId="77777777" w:rsidTr="00D45A3B">
        <w:tc>
          <w:tcPr>
            <w:tcW w:w="846" w:type="dxa"/>
          </w:tcPr>
          <w:p w14:paraId="6E5EAAE7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CF642B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</w:tr>
    </w:tbl>
    <w:p w14:paraId="1C5FB8E1" w14:textId="5ACDBD15" w:rsidR="005F0B22" w:rsidRDefault="005F0B22"/>
    <w:p w14:paraId="21DBA21A" w14:textId="77777777" w:rsidR="00310635" w:rsidRPr="00E10ECC" w:rsidRDefault="00310635"/>
    <w:sectPr w:rsidR="00310635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1B5A" w14:textId="77777777" w:rsidR="007D1991" w:rsidRDefault="007D1991" w:rsidP="0087422F">
      <w:r>
        <w:separator/>
      </w:r>
    </w:p>
  </w:endnote>
  <w:endnote w:type="continuationSeparator" w:id="0">
    <w:p w14:paraId="4CE17458" w14:textId="77777777" w:rsidR="007D1991" w:rsidRDefault="007D1991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171A" w14:textId="77777777" w:rsidR="00DA31BA" w:rsidRDefault="00DA31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E077" w14:textId="77777777" w:rsidR="00DA31BA" w:rsidRDefault="00DA31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1954" w14:textId="77777777" w:rsidR="00DA31BA" w:rsidRDefault="00DA31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FAB0" w14:textId="77777777" w:rsidR="007D1991" w:rsidRDefault="007D1991" w:rsidP="0087422F">
      <w:r>
        <w:separator/>
      </w:r>
    </w:p>
  </w:footnote>
  <w:footnote w:type="continuationSeparator" w:id="0">
    <w:p w14:paraId="0221C7D2" w14:textId="77777777" w:rsidR="007D1991" w:rsidRDefault="007D1991" w:rsidP="0087422F">
      <w:r>
        <w:continuationSeparator/>
      </w:r>
    </w:p>
  </w:footnote>
  <w:footnote w:id="1">
    <w:p w14:paraId="0B4E3BBE" w14:textId="6AEB4257" w:rsidR="00310635" w:rsidRDefault="00310635">
      <w:pPr>
        <w:pStyle w:val="Voetnoottekst"/>
      </w:pPr>
      <w:r>
        <w:rPr>
          <w:rStyle w:val="Voetnootmarkering"/>
        </w:rPr>
        <w:footnoteRef/>
      </w:r>
      <w:r>
        <w:t xml:space="preserve"> dominant participium</w:t>
      </w:r>
    </w:p>
  </w:footnote>
  <w:footnote w:id="2">
    <w:p w14:paraId="2B47A38A" w14:textId="534FDE84" w:rsidR="0077337F" w:rsidRDefault="0077337F">
      <w:pPr>
        <w:pStyle w:val="Voetnoottekst"/>
      </w:pPr>
      <w:r>
        <w:rPr>
          <w:rStyle w:val="Voetnootmarkering"/>
        </w:rPr>
        <w:footnoteRef/>
      </w:r>
      <w:r>
        <w:t xml:space="preserve"> bij voorbeeld net zoals koning Willem-Alexander blij is met de grappen van Lucky-tv</w:t>
      </w:r>
    </w:p>
  </w:footnote>
  <w:footnote w:id="3">
    <w:p w14:paraId="3F6A250B" w14:textId="446235C1" w:rsidR="0077337F" w:rsidRPr="0077337F" w:rsidRDefault="0077337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haec</w:t>
      </w:r>
      <w:r>
        <w:t xml:space="preserve"> en </w:t>
      </w:r>
      <w:r>
        <w:rPr>
          <w:i/>
          <w:iCs/>
        </w:rPr>
        <w:t>ista</w:t>
      </w:r>
      <w:r>
        <w:t xml:space="preserve"> staan waarschijnlijk voor grappen</w:t>
      </w:r>
      <w:r w:rsidR="009C2631">
        <w:t>/ woorden/ boeken.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4B7256B1" w:rsidR="00EA29F9" w:rsidRDefault="007D1991">
    <w:pPr>
      <w:pStyle w:val="Koptekst"/>
    </w:pPr>
    <w:r>
      <w:rPr>
        <w:noProof/>
      </w:rPr>
      <w:pict w14:anchorId="7C74B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283361" o:spid="_x0000_s1027" type="#_x0000_t75" alt="" style="position:absolute;margin-left:0;margin-top:0;width:498.4pt;height:422.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18de549-bbbf-40a8-9816-1651c5ea6c66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5187A9CF" w:rsidR="00EA29F9" w:rsidRPr="006B5AF2" w:rsidRDefault="007D1991" w:rsidP="00EA29F9">
    <w:pPr>
      <w:pStyle w:val="Koptekst"/>
      <w:tabs>
        <w:tab w:val="right" w:pos="10490"/>
      </w:tabs>
      <w:jc w:val="center"/>
    </w:pPr>
    <w:r>
      <w:rPr>
        <w:noProof/>
      </w:rPr>
      <w:pict w14:anchorId="5C8A5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283362" o:spid="_x0000_s1026" type="#_x0000_t75" alt="" style="position:absolute;left:0;text-align:left;margin-left:0;margin-top:0;width:498.4pt;height:422.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18de549-bbbf-40a8-9816-1651c5ea6c66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2C83C89E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373C75">
      <w:t>3</w:t>
    </w:r>
    <w:r w:rsidR="000C4FB8">
      <w:tab/>
    </w:r>
    <w:r w:rsidR="00373C75">
      <w:t>Epigrammen I (Gepubliceerd onder Domitianus)</w:t>
    </w:r>
    <w:r w:rsidR="000C4FB8">
      <w:tab/>
    </w:r>
    <w:r w:rsidR="00373C75">
      <w:rPr>
        <w:i/>
        <w:iCs/>
      </w:rPr>
      <w:t xml:space="preserve">Epi </w:t>
    </w:r>
    <w:r w:rsidR="00EA0C5E">
      <w:t>5</w:t>
    </w:r>
    <w:r w:rsidR="00373C75">
      <w:t>.</w:t>
    </w:r>
    <w:r w:rsidR="00EA0C5E">
      <w:t>1</w:t>
    </w:r>
    <w:r w:rsidR="00310635">
      <w:t>5</w:t>
    </w:r>
  </w:p>
  <w:p w14:paraId="7149CFD0" w14:textId="273296BE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373C75">
      <w:t>3</w:t>
    </w:r>
    <w:r w:rsidR="00310635">
      <w:t>i</w:t>
    </w:r>
    <w:r w:rsidR="000C4FB8">
      <w:tab/>
    </w:r>
    <w:r w:rsidR="00310635">
      <w:t xml:space="preserve">De opbrengst van de grappen van </w:t>
    </w:r>
    <w:r w:rsidR="00EA0C5E">
      <w:t>Martialis</w:t>
    </w:r>
    <w:r w:rsidR="000C4FB8">
      <w:tab/>
    </w:r>
    <w:r w:rsidR="00310635">
      <w:t>6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3450" w14:textId="605406AB" w:rsidR="00DA31BA" w:rsidRDefault="007D1991">
    <w:pPr>
      <w:pStyle w:val="Koptekst"/>
    </w:pPr>
    <w:r>
      <w:rPr>
        <w:noProof/>
      </w:rPr>
      <w:pict w14:anchorId="1290A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283360" o:spid="_x0000_s1025" type="#_x0000_t75" alt="" style="position:absolute;margin-left:0;margin-top:0;width:498.4pt;height:42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18de549-bbbf-40a8-9816-1651c5ea6c6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4192A"/>
    <w:rsid w:val="0004662B"/>
    <w:rsid w:val="00071AD0"/>
    <w:rsid w:val="00090ED2"/>
    <w:rsid w:val="000B7EA1"/>
    <w:rsid w:val="000C4FB8"/>
    <w:rsid w:val="000C591B"/>
    <w:rsid w:val="000D3A6F"/>
    <w:rsid w:val="000E2E11"/>
    <w:rsid w:val="000E63EF"/>
    <w:rsid w:val="00104E1F"/>
    <w:rsid w:val="00123CCA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B52"/>
    <w:rsid w:val="0025715E"/>
    <w:rsid w:val="0027290A"/>
    <w:rsid w:val="00287ADC"/>
    <w:rsid w:val="002979FE"/>
    <w:rsid w:val="002A665A"/>
    <w:rsid w:val="002D0B5E"/>
    <w:rsid w:val="002D61B9"/>
    <w:rsid w:val="002E6FBB"/>
    <w:rsid w:val="00310635"/>
    <w:rsid w:val="003129AB"/>
    <w:rsid w:val="003200D3"/>
    <w:rsid w:val="00373C75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C5499"/>
    <w:rsid w:val="004E04E5"/>
    <w:rsid w:val="004F07B7"/>
    <w:rsid w:val="004F4E8D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5F0B22"/>
    <w:rsid w:val="00602235"/>
    <w:rsid w:val="00641ADF"/>
    <w:rsid w:val="006905C7"/>
    <w:rsid w:val="00692B74"/>
    <w:rsid w:val="00696959"/>
    <w:rsid w:val="006C7BEA"/>
    <w:rsid w:val="006F3220"/>
    <w:rsid w:val="006F5EF9"/>
    <w:rsid w:val="00726FB9"/>
    <w:rsid w:val="007313F9"/>
    <w:rsid w:val="00737EC9"/>
    <w:rsid w:val="00750F5D"/>
    <w:rsid w:val="00767ED5"/>
    <w:rsid w:val="00771228"/>
    <w:rsid w:val="0077337F"/>
    <w:rsid w:val="00792579"/>
    <w:rsid w:val="007946A7"/>
    <w:rsid w:val="00795407"/>
    <w:rsid w:val="007B06EE"/>
    <w:rsid w:val="007D1991"/>
    <w:rsid w:val="007D49E8"/>
    <w:rsid w:val="00801106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93D4D"/>
    <w:rsid w:val="009A302F"/>
    <w:rsid w:val="009B4AA4"/>
    <w:rsid w:val="009C2631"/>
    <w:rsid w:val="009E442D"/>
    <w:rsid w:val="00A03883"/>
    <w:rsid w:val="00A27898"/>
    <w:rsid w:val="00A41031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F1239"/>
    <w:rsid w:val="00C24EF4"/>
    <w:rsid w:val="00C46A38"/>
    <w:rsid w:val="00CB2F56"/>
    <w:rsid w:val="00CD7830"/>
    <w:rsid w:val="00CE167A"/>
    <w:rsid w:val="00CF1523"/>
    <w:rsid w:val="00D00D29"/>
    <w:rsid w:val="00D04BF9"/>
    <w:rsid w:val="00D11544"/>
    <w:rsid w:val="00D130D0"/>
    <w:rsid w:val="00D3383A"/>
    <w:rsid w:val="00D45A3B"/>
    <w:rsid w:val="00D707B5"/>
    <w:rsid w:val="00D924F7"/>
    <w:rsid w:val="00DA31BA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cp:lastPrinted>2022-05-03T08:29:00Z</cp:lastPrinted>
  <dcterms:created xsi:type="dcterms:W3CDTF">2022-05-06T17:42:00Z</dcterms:created>
  <dcterms:modified xsi:type="dcterms:W3CDTF">2022-05-06T17:55:00Z</dcterms:modified>
</cp:coreProperties>
</file>