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C0C" w:rsidRDefault="00FC7C0C" w:rsidP="00FC7C0C">
      <w:r>
        <w:tab/>
      </w:r>
      <w:r>
        <w:tab/>
      </w:r>
      <w:proofErr w:type="spellStart"/>
      <w:r>
        <w:rPr>
          <w:b/>
        </w:rPr>
        <w:t>Kadmos</w:t>
      </w:r>
      <w:proofErr w:type="spellEnd"/>
    </w:p>
    <w:p w:rsidR="007A0344" w:rsidRDefault="008E75B3">
      <w:r>
        <w:t>v. 330</w:t>
      </w:r>
      <w:r>
        <w:tab/>
      </w:r>
      <w:r>
        <w:tab/>
        <w:t>Kind,</w:t>
      </w:r>
    </w:p>
    <w:p w:rsidR="008E75B3" w:rsidRDefault="008E75B3"/>
    <w:p w:rsidR="008E75B3" w:rsidRDefault="008E75B3">
      <w:r>
        <w:tab/>
      </w:r>
      <w:r>
        <w:tab/>
      </w:r>
      <w:proofErr w:type="spellStart"/>
      <w:r>
        <w:t>Teiresias</w:t>
      </w:r>
      <w:proofErr w:type="spellEnd"/>
      <w:r>
        <w:t xml:space="preserve"> heeft jou passend geadviseerd!</w:t>
      </w:r>
    </w:p>
    <w:p w:rsidR="008E75B3" w:rsidRDefault="008E75B3"/>
    <w:p w:rsidR="008E75B3" w:rsidRDefault="008E75B3">
      <w:r>
        <w:t>v. 331</w:t>
      </w:r>
      <w:r>
        <w:tab/>
      </w:r>
      <w:r>
        <w:tab/>
        <w:t>Leef samen met ons,</w:t>
      </w:r>
    </w:p>
    <w:p w:rsidR="008E75B3" w:rsidRDefault="008E75B3"/>
    <w:p w:rsidR="008E75B3" w:rsidRDefault="008E75B3">
      <w:r>
        <w:tab/>
      </w:r>
      <w:r>
        <w:tab/>
      </w:r>
      <w:proofErr w:type="gramStart"/>
      <w:r>
        <w:t>maar</w:t>
      </w:r>
      <w:proofErr w:type="gramEnd"/>
      <w:r>
        <w:t xml:space="preserve"> niet buiten onze normen</w:t>
      </w:r>
      <w:r w:rsidR="00EB3A09">
        <w:rPr>
          <w:rStyle w:val="Voetnootmarkering"/>
        </w:rPr>
        <w:footnoteReference w:id="1"/>
      </w:r>
      <w:r>
        <w:t>:</w:t>
      </w:r>
    </w:p>
    <w:p w:rsidR="008E75B3" w:rsidRDefault="008E75B3"/>
    <w:p w:rsidR="008E75B3" w:rsidRDefault="008E75B3">
      <w:r>
        <w:tab/>
      </w:r>
      <w:r>
        <w:tab/>
        <w:t>Want nu vlieg</w:t>
      </w:r>
      <w:r>
        <w:rPr>
          <w:rStyle w:val="Voetnootmarkering"/>
        </w:rPr>
        <w:footnoteReference w:id="2"/>
      </w:r>
      <w:r>
        <w:t xml:space="preserve"> jij</w:t>
      </w:r>
    </w:p>
    <w:p w:rsidR="008E75B3" w:rsidRDefault="008E75B3"/>
    <w:p w:rsidR="008E75B3" w:rsidRDefault="008E75B3">
      <w:r>
        <w:tab/>
      </w:r>
      <w:r>
        <w:tab/>
      </w:r>
      <w:proofErr w:type="gramStart"/>
      <w:r>
        <w:t>terwijl</w:t>
      </w:r>
      <w:proofErr w:type="gramEnd"/>
      <w:r>
        <w:t xml:space="preserve"> je jouw hersens gebruikt, denk je niets verstandigs</w:t>
      </w:r>
      <w:r>
        <w:rPr>
          <w:rStyle w:val="Voetnootmarkering"/>
        </w:rPr>
        <w:footnoteReference w:id="3"/>
      </w:r>
      <w:r>
        <w:t>.</w:t>
      </w:r>
      <w:r>
        <w:rPr>
          <w:rStyle w:val="Voetnootmarkering"/>
        </w:rPr>
        <w:footnoteReference w:id="4"/>
      </w:r>
    </w:p>
    <w:p w:rsidR="008E75B3" w:rsidRDefault="008E75B3"/>
    <w:p w:rsidR="008E75B3" w:rsidRDefault="008E75B3">
      <w:r>
        <w:t>v. 333</w:t>
      </w:r>
      <w:r>
        <w:tab/>
      </w:r>
      <w:r>
        <w:tab/>
        <w:t>En als de</w:t>
      </w:r>
      <w:r w:rsidR="00EB3A09">
        <w:t>ze</w:t>
      </w:r>
      <w:r>
        <w:t xml:space="preserve"> god niet bestaat</w:t>
      </w:r>
      <w:r w:rsidR="00EB3A09">
        <w:rPr>
          <w:rStyle w:val="Voetnootmarkering"/>
        </w:rPr>
        <w:footnoteReference w:id="5"/>
      </w:r>
      <w:r w:rsidR="00EB3A09">
        <w:t>,</w:t>
      </w:r>
    </w:p>
    <w:p w:rsidR="00EB3A09" w:rsidRDefault="00EB3A09"/>
    <w:p w:rsidR="00EB3A09" w:rsidRDefault="00EB3A09">
      <w:r>
        <w:tab/>
      </w:r>
      <w:r>
        <w:tab/>
      </w:r>
      <w:proofErr w:type="gramStart"/>
      <w:r>
        <w:t>zoals</w:t>
      </w:r>
      <w:proofErr w:type="gramEnd"/>
      <w:r>
        <w:t xml:space="preserve"> jij zegt,</w:t>
      </w:r>
    </w:p>
    <w:p w:rsidR="00EB3A09" w:rsidRDefault="00EB3A09"/>
    <w:p w:rsidR="00EB3A09" w:rsidRDefault="00EB3A09">
      <w:r>
        <w:tab/>
      </w:r>
      <w:r>
        <w:tab/>
      </w:r>
      <w:proofErr w:type="gramStart"/>
      <w:r>
        <w:t>dan</w:t>
      </w:r>
      <w:proofErr w:type="gramEnd"/>
      <w:r>
        <w:t xml:space="preserve"> moet er in jouw ogen toch over hem gezegd worden dat hij bestaat:</w:t>
      </w:r>
    </w:p>
    <w:p w:rsidR="00EB3A09" w:rsidRDefault="00EB3A09"/>
    <w:p w:rsidR="00EB3A09" w:rsidRDefault="00EB3A09">
      <w:r>
        <w:t>v. 334</w:t>
      </w:r>
      <w:r>
        <w:tab/>
      </w:r>
      <w:r>
        <w:tab/>
        <w:t>gebruik een leugen om bestwil,</w:t>
      </w:r>
    </w:p>
    <w:p w:rsidR="00EB3A09" w:rsidRDefault="00EB3A09"/>
    <w:p w:rsidR="00EB3A09" w:rsidRDefault="00EB3A09">
      <w:r>
        <w:tab/>
      </w:r>
      <w:r>
        <w:tab/>
      </w:r>
      <w:proofErr w:type="gramStart"/>
      <w:r>
        <w:t>zoals</w:t>
      </w:r>
      <w:proofErr w:type="gramEnd"/>
      <w:r>
        <w:t xml:space="preserve"> dat hij de zoon van </w:t>
      </w:r>
      <w:proofErr w:type="spellStart"/>
      <w:r>
        <w:t>Semelè</w:t>
      </w:r>
      <w:proofErr w:type="spellEnd"/>
      <w:r>
        <w:t xml:space="preserve"> is,</w:t>
      </w:r>
    </w:p>
    <w:p w:rsidR="00EB3A09" w:rsidRDefault="00EB3A09"/>
    <w:p w:rsidR="00EB3A09" w:rsidRDefault="00EB3A09">
      <w:r>
        <w:tab/>
      </w:r>
      <w:r>
        <w:tab/>
      </w:r>
      <w:proofErr w:type="gramStart"/>
      <w:r>
        <w:t>zodat</w:t>
      </w:r>
      <w:proofErr w:type="gramEnd"/>
      <w:r>
        <w:t xml:space="preserve"> schijnt dat zij een god gebaard heeft,</w:t>
      </w:r>
    </w:p>
    <w:p w:rsidR="00EB3A09" w:rsidRDefault="00EB3A09"/>
    <w:p w:rsidR="00E37A87" w:rsidRDefault="00EB3A09">
      <w:r>
        <w:tab/>
      </w:r>
      <w:r>
        <w:tab/>
      </w:r>
      <w:proofErr w:type="gramStart"/>
      <w:r>
        <w:t>zodat</w:t>
      </w:r>
      <w:proofErr w:type="gramEnd"/>
      <w:r>
        <w:t xml:space="preserve"> ons en heel onze familie eer te beurt valt.</w:t>
      </w:r>
    </w:p>
    <w:p w:rsidR="00E37A87" w:rsidRDefault="00E37A87">
      <w:r>
        <w:br w:type="page"/>
      </w:r>
    </w:p>
    <w:p w:rsidR="00EB3A09" w:rsidRDefault="00EB3A09"/>
    <w:p w:rsidR="00EB3A09" w:rsidRDefault="00E658FA">
      <w:r>
        <w:t>v. 337</w:t>
      </w:r>
      <w:r>
        <w:tab/>
      </w:r>
      <w:r>
        <w:tab/>
        <w:t xml:space="preserve">Je kent het ongelukkige lot van </w:t>
      </w:r>
      <w:proofErr w:type="spellStart"/>
      <w:r>
        <w:t>Actaion</w:t>
      </w:r>
      <w:proofErr w:type="spellEnd"/>
      <w:r>
        <w:t>,</w:t>
      </w:r>
    </w:p>
    <w:p w:rsidR="00E658FA" w:rsidRDefault="00E658FA"/>
    <w:p w:rsidR="00E658FA" w:rsidRDefault="00E658FA">
      <w:r>
        <w:tab/>
      </w:r>
      <w:r>
        <w:tab/>
      </w:r>
      <w:proofErr w:type="gramStart"/>
      <w:r>
        <w:t>die</w:t>
      </w:r>
      <w:proofErr w:type="gramEnd"/>
      <w:r>
        <w:t xml:space="preserve"> de vleesetende honden,</w:t>
      </w:r>
    </w:p>
    <w:p w:rsidR="00E658FA" w:rsidRDefault="00E658FA"/>
    <w:p w:rsidR="00E658FA" w:rsidRDefault="00E658FA">
      <w:r>
        <w:tab/>
      </w:r>
      <w:r>
        <w:tab/>
      </w:r>
      <w:proofErr w:type="gramStart"/>
      <w:r>
        <w:t>die</w:t>
      </w:r>
      <w:proofErr w:type="gramEnd"/>
      <w:r>
        <w:t xml:space="preserve"> hij voor zichzelf</w:t>
      </w:r>
      <w:r>
        <w:rPr>
          <w:rStyle w:val="Voetnootmarkering"/>
        </w:rPr>
        <w:footnoteReference w:id="6"/>
      </w:r>
      <w:r>
        <w:t xml:space="preserve"> had opgevoed,</w:t>
      </w:r>
    </w:p>
    <w:p w:rsidR="00E658FA" w:rsidRDefault="00E658FA"/>
    <w:p w:rsidR="00E658FA" w:rsidRDefault="00E658FA">
      <w:r>
        <w:tab/>
      </w:r>
      <w:r>
        <w:tab/>
      </w:r>
      <w:proofErr w:type="gramStart"/>
      <w:r>
        <w:t>verscheurd</w:t>
      </w:r>
      <w:proofErr w:type="gramEnd"/>
      <w:r>
        <w:t xml:space="preserve"> hebben,</w:t>
      </w:r>
    </w:p>
    <w:p w:rsidR="00E658FA" w:rsidRDefault="00E658FA"/>
    <w:p w:rsidR="00E658FA" w:rsidRDefault="00E658FA">
      <w:r>
        <w:tab/>
      </w:r>
      <w:r>
        <w:tab/>
      </w:r>
      <w:proofErr w:type="gramStart"/>
      <w:r>
        <w:t>omdat</w:t>
      </w:r>
      <w:proofErr w:type="gramEnd"/>
      <w:r>
        <w:t xml:space="preserve"> hij opgeschept had </w:t>
      </w:r>
    </w:p>
    <w:p w:rsidR="00E658FA" w:rsidRDefault="00E658FA"/>
    <w:p w:rsidR="00E658FA" w:rsidRDefault="00E658FA">
      <w:r>
        <w:tab/>
      </w:r>
      <w:r>
        <w:tab/>
      </w:r>
      <w:proofErr w:type="gramStart"/>
      <w:r>
        <w:t>dat</w:t>
      </w:r>
      <w:proofErr w:type="gramEnd"/>
      <w:r>
        <w:t xml:space="preserve"> hij beter was in de jacht op de bergweiden dan Artemis</w:t>
      </w:r>
      <w:r>
        <w:rPr>
          <w:rStyle w:val="Voetnootmarkering"/>
        </w:rPr>
        <w:footnoteReference w:id="7"/>
      </w:r>
      <w:r>
        <w:t>.</w:t>
      </w:r>
    </w:p>
    <w:p w:rsidR="00E658FA" w:rsidRDefault="00E658FA"/>
    <w:p w:rsidR="00E658FA" w:rsidRDefault="00E658FA">
      <w:r>
        <w:t>v. 341</w:t>
      </w:r>
      <w:r>
        <w:tab/>
      </w:r>
      <w:r>
        <w:tab/>
        <w:t>Laat jou dit niet overkomen:</w:t>
      </w:r>
    </w:p>
    <w:p w:rsidR="00E658FA" w:rsidRDefault="00E658FA"/>
    <w:p w:rsidR="00E658FA" w:rsidRDefault="00E658FA">
      <w:r>
        <w:tab/>
      </w:r>
      <w:r>
        <w:tab/>
      </w:r>
      <w:proofErr w:type="gramStart"/>
      <w:r>
        <w:t>kom</w:t>
      </w:r>
      <w:proofErr w:type="gramEnd"/>
      <w:r>
        <w:t xml:space="preserve"> hierheen,</w:t>
      </w:r>
    </w:p>
    <w:p w:rsidR="00E658FA" w:rsidRDefault="00E658FA"/>
    <w:p w:rsidR="00E658FA" w:rsidRDefault="00E658FA">
      <w:r>
        <w:tab/>
      </w:r>
      <w:r>
        <w:tab/>
      </w:r>
      <w:proofErr w:type="gramStart"/>
      <w:r>
        <w:t>laat</w:t>
      </w:r>
      <w:proofErr w:type="gramEnd"/>
      <w:r>
        <w:t xml:space="preserve"> ik jouw hoofd omkransen met klimoprank</w:t>
      </w:r>
      <w:r w:rsidR="00E37A87">
        <w:t>;</w:t>
      </w:r>
      <w:r>
        <w:rPr>
          <w:rStyle w:val="Voetnootmarkering"/>
        </w:rPr>
        <w:footnoteReference w:id="8"/>
      </w:r>
    </w:p>
    <w:p w:rsidR="00E37A87" w:rsidRDefault="00E37A87"/>
    <w:p w:rsidR="00E37A87" w:rsidRDefault="00E37A87">
      <w:r>
        <w:t>v. 342</w:t>
      </w:r>
      <w:r>
        <w:tab/>
      </w:r>
      <w:r>
        <w:tab/>
        <w:t>samen met ons moet</w:t>
      </w:r>
      <w:r>
        <w:rPr>
          <w:rStyle w:val="Voetnootmarkering"/>
        </w:rPr>
        <w:footnoteReference w:id="9"/>
      </w:r>
      <w:r>
        <w:t xml:space="preserve"> jij </w:t>
      </w:r>
      <w:proofErr w:type="gramStart"/>
      <w:r>
        <w:t>eer bewijzen</w:t>
      </w:r>
      <w:proofErr w:type="gramEnd"/>
      <w:r>
        <w:rPr>
          <w:rStyle w:val="Voetnootmarkering"/>
        </w:rPr>
        <w:footnoteReference w:id="10"/>
      </w:r>
      <w:r>
        <w:t xml:space="preserve"> aan de godheid.</w:t>
      </w:r>
    </w:p>
    <w:p w:rsidR="00EB3A09" w:rsidRDefault="00EB3A09"/>
    <w:p w:rsidR="00E37A87" w:rsidRDefault="00E37A87"/>
    <w:p w:rsidR="00E37A87" w:rsidRDefault="00E37A87"/>
    <w:p w:rsidR="00E37A87" w:rsidRDefault="00E37A87">
      <w:proofErr w:type="spellStart"/>
      <w:r>
        <w:t>Aktaion</w:t>
      </w:r>
      <w:proofErr w:type="spellEnd"/>
      <w:r>
        <w:t xml:space="preserve"> was de broer van </w:t>
      </w:r>
      <w:proofErr w:type="spellStart"/>
      <w:r>
        <w:t>Pentheus</w:t>
      </w:r>
      <w:proofErr w:type="spellEnd"/>
      <w:r>
        <w:t xml:space="preserve"> die de godin Artemis had beledigd en als (verdiende) straf werd veranderd in een hond (volgens Ovidius) en daarna door zijn eigen honden aan stukken wordt getrokken.</w:t>
      </w:r>
      <w:bookmarkStart w:id="0" w:name="_GoBack"/>
      <w:bookmarkEnd w:id="0"/>
    </w:p>
    <w:p w:rsidR="00EB3A09" w:rsidRDefault="00E37A87">
      <w:r>
        <w:rPr>
          <w:noProof/>
        </w:rPr>
        <w:drawing>
          <wp:anchor distT="0" distB="0" distL="114300" distR="114300" simplePos="0" relativeHeight="251658240" behindDoc="0" locked="0" layoutInCell="1" allowOverlap="1" wp14:anchorId="1CA3D75F">
            <wp:simplePos x="0" y="0"/>
            <wp:positionH relativeFrom="margin">
              <wp:posOffset>-38911</wp:posOffset>
            </wp:positionH>
            <wp:positionV relativeFrom="margin">
              <wp:posOffset>5529783</wp:posOffset>
            </wp:positionV>
            <wp:extent cx="2884649" cy="2337503"/>
            <wp:effectExtent l="0" t="0" r="0" b="0"/>
            <wp:wrapSquare wrapText="bothSides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K6.1BArtemi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649" cy="2337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B3A09" w:rsidSect="00DC1EF1">
      <w:headerReference w:type="even" r:id="rId8"/>
      <w:headerReference w:type="default" r:id="rId9"/>
      <w:headerReference w:type="first" r:id="rId10"/>
      <w:pgSz w:w="11900" w:h="16840"/>
      <w:pgMar w:top="159" w:right="720" w:bottom="567" w:left="720" w:header="284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2E54" w:rsidRDefault="004C2E54" w:rsidP="00FC7C0C">
      <w:r>
        <w:separator/>
      </w:r>
    </w:p>
  </w:endnote>
  <w:endnote w:type="continuationSeparator" w:id="0">
    <w:p w:rsidR="004C2E54" w:rsidRDefault="004C2E54" w:rsidP="00FC7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2E54" w:rsidRDefault="004C2E54" w:rsidP="00FC7C0C">
      <w:r>
        <w:separator/>
      </w:r>
    </w:p>
  </w:footnote>
  <w:footnote w:type="continuationSeparator" w:id="0">
    <w:p w:rsidR="004C2E54" w:rsidRDefault="004C2E54" w:rsidP="00FC7C0C">
      <w:r>
        <w:continuationSeparator/>
      </w:r>
    </w:p>
  </w:footnote>
  <w:footnote w:id="1">
    <w:p w:rsidR="00EB3A09" w:rsidRPr="00EB3A09" w:rsidRDefault="00EB3A09">
      <w:pPr>
        <w:pStyle w:val="Voetnoottekst"/>
      </w:pPr>
      <w:r>
        <w:rPr>
          <w:rStyle w:val="Voetnootmarkering"/>
        </w:rPr>
        <w:footnoteRef/>
      </w:r>
      <w:r>
        <w:t xml:space="preserve"> Volgens </w:t>
      </w:r>
      <w:proofErr w:type="spellStart"/>
      <w:r>
        <w:t>Dodds</w:t>
      </w:r>
      <w:proofErr w:type="spellEnd"/>
      <w:r>
        <w:t xml:space="preserve"> zijn deze </w:t>
      </w:r>
      <w:r>
        <w:rPr>
          <w:lang w:val="el-GR"/>
        </w:rPr>
        <w:t>νομοί</w:t>
      </w:r>
      <w:r>
        <w:t xml:space="preserve"> juist de wettelijke regels over traditionele rituelen.</w:t>
      </w:r>
    </w:p>
  </w:footnote>
  <w:footnote w:id="2">
    <w:p w:rsidR="008E75B3" w:rsidRDefault="008E75B3">
      <w:pPr>
        <w:pStyle w:val="Voetnoottekst"/>
      </w:pPr>
      <w:r>
        <w:rPr>
          <w:rStyle w:val="Voetnootmarkering"/>
        </w:rPr>
        <w:footnoteRef/>
      </w:r>
      <w:r>
        <w:t xml:space="preserve"> De metafoor is gericht op het niet-voelen van grenzen of beperkingen. (</w:t>
      </w:r>
      <w:proofErr w:type="spellStart"/>
      <w:r>
        <w:t>Tertium</w:t>
      </w:r>
      <w:proofErr w:type="spellEnd"/>
      <w:r>
        <w:t xml:space="preserve"> </w:t>
      </w:r>
      <w:proofErr w:type="spellStart"/>
      <w:r>
        <w:t>Comparationis</w:t>
      </w:r>
      <w:proofErr w:type="spellEnd"/>
      <w:r>
        <w:t>).</w:t>
      </w:r>
    </w:p>
  </w:footnote>
  <w:footnote w:id="3">
    <w:p w:rsidR="008E75B3" w:rsidRDefault="008E75B3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proofErr w:type="gramStart"/>
      <w:r>
        <w:t>paradox</w:t>
      </w:r>
      <w:proofErr w:type="gramEnd"/>
    </w:p>
  </w:footnote>
  <w:footnote w:id="4">
    <w:p w:rsidR="008E75B3" w:rsidRDefault="008E75B3">
      <w:pPr>
        <w:pStyle w:val="Voetnoottekst"/>
      </w:pPr>
      <w:r>
        <w:rPr>
          <w:rStyle w:val="Voetnootmarkering"/>
        </w:rPr>
        <w:footnoteRef/>
      </w:r>
      <w:r>
        <w:t xml:space="preserve"> Vergelijk de vertalingen van </w:t>
      </w:r>
      <w:proofErr w:type="spellStart"/>
      <w:r>
        <w:t>Dodds</w:t>
      </w:r>
      <w:proofErr w:type="spellEnd"/>
      <w:r>
        <w:t xml:space="preserve"> en Kovacs:</w:t>
      </w:r>
    </w:p>
    <w:p w:rsidR="008E75B3" w:rsidRDefault="008E75B3">
      <w:pPr>
        <w:pStyle w:val="Voetnoottekst"/>
      </w:pPr>
      <w:proofErr w:type="spellStart"/>
      <w:r>
        <w:t>Dodds</w:t>
      </w:r>
      <w:proofErr w:type="spellEnd"/>
      <w:r>
        <w:t xml:space="preserve"> (commentaar): "For </w:t>
      </w:r>
      <w:proofErr w:type="spellStart"/>
      <w:r>
        <w:t>now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all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air,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wit is without </w:t>
      </w:r>
      <w:proofErr w:type="spellStart"/>
      <w:r>
        <w:t>wisdom</w:t>
      </w:r>
      <w:proofErr w:type="spellEnd"/>
      <w:r>
        <w:t>."</w:t>
      </w:r>
    </w:p>
    <w:p w:rsidR="008E75B3" w:rsidRDefault="008E75B3">
      <w:pPr>
        <w:pStyle w:val="Voetnoottekst"/>
      </w:pPr>
      <w:r>
        <w:t xml:space="preserve">Kovacs (Loeb): "At </w:t>
      </w:r>
      <w:proofErr w:type="spellStart"/>
      <w:r>
        <w:t>the</w:t>
      </w:r>
      <w:proofErr w:type="spellEnd"/>
      <w:r>
        <w:t xml:space="preserve"> moment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all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air: </w:t>
      </w:r>
      <w:proofErr w:type="spellStart"/>
      <w:r>
        <w:t>you</w:t>
      </w:r>
      <w:proofErr w:type="spellEnd"/>
      <w:r>
        <w:t xml:space="preserve"> are clever, but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cleverness</w:t>
      </w:r>
      <w:proofErr w:type="spellEnd"/>
      <w:r>
        <w:t xml:space="preserve"> </w:t>
      </w:r>
      <w:proofErr w:type="spellStart"/>
      <w:r>
        <w:t>amounts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nothing</w:t>
      </w:r>
      <w:proofErr w:type="spellEnd"/>
      <w:r>
        <w:t>."</w:t>
      </w:r>
    </w:p>
  </w:footnote>
  <w:footnote w:id="5">
    <w:p w:rsidR="00EB3A09" w:rsidRPr="00EB3A09" w:rsidRDefault="00EB3A0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proofErr w:type="spellStart"/>
      <w:r>
        <w:rPr>
          <w:lang w:val="el-GR"/>
        </w:rPr>
        <w:t>εἰμί</w:t>
      </w:r>
      <w:proofErr w:type="spellEnd"/>
      <w:r>
        <w:rPr>
          <w:lang w:val="el-GR"/>
        </w:rPr>
        <w:t xml:space="preserve"> </w:t>
      </w:r>
      <w:r>
        <w:t>is in deze intransitief gebruikt. Vergelijk: "Er was eens."</w:t>
      </w:r>
    </w:p>
  </w:footnote>
  <w:footnote w:id="6">
    <w:p w:rsidR="00E658FA" w:rsidRDefault="00E658FA">
      <w:pPr>
        <w:pStyle w:val="Voetnoottekst"/>
      </w:pPr>
      <w:r>
        <w:rPr>
          <w:rStyle w:val="Voetnootmarkering"/>
        </w:rPr>
        <w:footnoteRef/>
      </w:r>
      <w:r>
        <w:t xml:space="preserve"> Het medium is hier belanghebbend (voor zichzelf).</w:t>
      </w:r>
    </w:p>
  </w:footnote>
  <w:footnote w:id="7">
    <w:p w:rsidR="00E658FA" w:rsidRDefault="00E658FA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proofErr w:type="gramStart"/>
      <w:r>
        <w:t>genitivus</w:t>
      </w:r>
      <w:proofErr w:type="gramEnd"/>
      <w:r>
        <w:t xml:space="preserve"> </w:t>
      </w:r>
      <w:proofErr w:type="spellStart"/>
      <w:r>
        <w:t>comparationis</w:t>
      </w:r>
      <w:proofErr w:type="spellEnd"/>
      <w:r>
        <w:t xml:space="preserve"> (van vergelijking)</w:t>
      </w:r>
    </w:p>
  </w:footnote>
  <w:footnote w:id="8">
    <w:p w:rsidR="00E658FA" w:rsidRDefault="00E658FA">
      <w:pPr>
        <w:pStyle w:val="Voetnoottekst"/>
      </w:pPr>
      <w:r>
        <w:rPr>
          <w:rStyle w:val="Voetnootmarkering"/>
        </w:rPr>
        <w:footnoteRef/>
      </w:r>
      <w:r>
        <w:t xml:space="preserve"> Vergelijk vers 177, als </w:t>
      </w:r>
      <w:proofErr w:type="spellStart"/>
      <w:r>
        <w:t>Teiresias</w:t>
      </w:r>
      <w:proofErr w:type="spellEnd"/>
      <w:r>
        <w:t xml:space="preserve"> opkomt.</w:t>
      </w:r>
    </w:p>
  </w:footnote>
  <w:footnote w:id="9">
    <w:p w:rsidR="00E37A87" w:rsidRDefault="00E37A8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proofErr w:type="spellStart"/>
      <w:proofErr w:type="gramStart"/>
      <w:r>
        <w:t>imperativus</w:t>
      </w:r>
      <w:proofErr w:type="spellEnd"/>
      <w:proofErr w:type="gramEnd"/>
    </w:p>
  </w:footnote>
  <w:footnote w:id="10">
    <w:p w:rsidR="00E37A87" w:rsidRPr="00E37A87" w:rsidRDefault="00E37A8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proofErr w:type="gramStart"/>
      <w:r>
        <w:t>letterlijk</w:t>
      </w:r>
      <w:proofErr w:type="gramEnd"/>
      <w:r>
        <w:t xml:space="preserve"> natuurlijk: jij moet geven, maar in combinatie met </w:t>
      </w:r>
      <w:proofErr w:type="spellStart"/>
      <w:r>
        <w:rPr>
          <w:lang w:val="el-GR"/>
        </w:rPr>
        <w:t>τιμὴν</w:t>
      </w:r>
      <w:proofErr w:type="spellEnd"/>
      <w:r>
        <w:t xml:space="preserve"> vertaal ik liever bewijzen.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728" w:rsidRPr="00334389" w:rsidRDefault="004C2E54" w:rsidP="00244E3C">
    <w:pPr>
      <w:pStyle w:val="Koptekst"/>
      <w:rPr>
        <w:sz w:val="28"/>
        <w:szCs w:val="28"/>
      </w:rPr>
    </w:pPr>
    <w:r>
      <w:rPr>
        <w:noProof/>
      </w:rPr>
      <w:drawing>
        <wp:anchor distT="0" distB="0" distL="114300" distR="114300" simplePos="0" relativeHeight="251667456" behindDoc="1" locked="0" layoutInCell="0" allowOverlap="1" wp14:anchorId="1083D596" wp14:editId="2CA59E5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640830" cy="10000615"/>
          <wp:effectExtent l="0" t="0" r="1270" b="0"/>
          <wp:wrapNone/>
          <wp:docPr id="10" name="Afbeelding 9" descr="/Users/Imperiumclassicum/Desktop/unnamed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/Users/Imperiumclassicum/Desktop/unnamed.jpg"/>
                  <pic:cNvPicPr>
                    <a:picLocks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0830" cy="10000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 w14:anchorId="67AEA4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1237920" o:spid="_x0000_s2055" type="#_x0000_t75" alt="/Users/Imperiumclassicum/Desktop/IMG_9211 2.jpeg" style="position:absolute;margin-left:0;margin-top:0;width:520.1pt;height:693.5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IMG_9211 2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3A429591">
        <v:shape id="WordPictureWatermark1041392243" o:spid="_x0000_s2054" type="#_x0000_t75" alt="/Users/Imperiumclassicum/Desktop/paris en helena.jpeg" style="position:absolute;margin-left:0;margin-top:0;width:522.95pt;height:694.6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paris en helena" gain="19661f" blacklevel="22938f"/>
          <o:lock v:ext="edit" rotation="t" cropping="t" verticies="t" grouping="t"/>
          <w10:wrap anchorx="margin" anchory="margin"/>
        </v:shape>
      </w:pict>
    </w:r>
  </w:p>
  <w:p w:rsidR="00BF0728" w:rsidRPr="00334389" w:rsidRDefault="004C2E54" w:rsidP="00244E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728" w:rsidRPr="006B5AF2" w:rsidRDefault="004C2E54" w:rsidP="00244E3C">
    <w:pPr>
      <w:pStyle w:val="Koptekst"/>
      <w:tabs>
        <w:tab w:val="clear" w:pos="8640"/>
        <w:tab w:val="right" w:pos="10490"/>
      </w:tabs>
    </w:pPr>
    <w:r>
      <w:rPr>
        <w:noProof/>
      </w:rPr>
      <w:drawing>
        <wp:anchor distT="0" distB="0" distL="114300" distR="114300" simplePos="0" relativeHeight="251668480" behindDoc="1" locked="0" layoutInCell="0" allowOverlap="1" wp14:anchorId="6615E44A" wp14:editId="70E3C80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640830" cy="10000615"/>
          <wp:effectExtent l="0" t="0" r="1270" b="0"/>
          <wp:wrapNone/>
          <wp:docPr id="7" name="Afbeelding 6" descr="/Users/Imperiumclassicum/Desktop/unnamed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/Users/Imperiumclassicum/Desktop/unnamed.jpg"/>
                  <pic:cNvPicPr>
                    <a:picLocks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0830" cy="10000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 w14:anchorId="717222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1237921" o:spid="_x0000_s2053" type="#_x0000_t75" alt="/Users/Imperiumclassicum/Desktop/IMG_9211 2.jpeg" style="position:absolute;margin-left:0;margin-top:0;width:520.1pt;height:693.5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IMG_9211 2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51983A13">
        <v:shape id="WordPictureWatermark1041392244" o:spid="_x0000_s2052" type="#_x0000_t75" alt="/Users/Imperiumclassicum/Desktop/paris en helena.jpeg" style="position:absolute;margin-left:0;margin-top:0;width:522.95pt;height:694.6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paris en helena" gain="19661f" blacklevel="22938f"/>
          <o:lock v:ext="edit" rotation="t" cropping="t" verticies="t" grouping="t"/>
          <w10:wrap anchorx="margin" anchory="margin"/>
        </v:shape>
      </w:pict>
    </w:r>
    <w:r w:rsidRPr="006B5AF2">
      <w:t>20</w:t>
    </w:r>
    <w:r>
      <w:t>21</w:t>
    </w:r>
    <w:r w:rsidRPr="006B5AF2">
      <w:t xml:space="preserve"> </w:t>
    </w:r>
    <w:r>
      <w:t>Grieks</w:t>
    </w:r>
    <w:r w:rsidRPr="006B5AF2">
      <w:t xml:space="preserve"> CE</w:t>
    </w:r>
    <w:r w:rsidRPr="006B5AF2">
      <w:tab/>
    </w:r>
    <w:r>
      <w:t>Euripides</w:t>
    </w:r>
    <w:r w:rsidRPr="006B5AF2">
      <w:t>,</w:t>
    </w:r>
    <w:r>
      <w:t xml:space="preserve"> </w:t>
    </w:r>
    <w:r>
      <w:rPr>
        <w:i/>
      </w:rPr>
      <w:t>De mens in conflict met het goddelijke</w:t>
    </w:r>
    <w:r>
      <w:tab/>
      <w:t xml:space="preserve">Tragedie </w:t>
    </w:r>
  </w:p>
  <w:p w:rsidR="009234FE" w:rsidRDefault="004C2E54" w:rsidP="00244E3C">
    <w:pPr>
      <w:pStyle w:val="Koptekst"/>
      <w:tabs>
        <w:tab w:val="clear" w:pos="8640"/>
        <w:tab w:val="right" w:pos="10490"/>
      </w:tabs>
    </w:pPr>
    <w:r>
      <w:t>Hoofdstuk 4</w:t>
    </w:r>
    <w:r>
      <w:tab/>
      <w:t>Overgave of verzet</w:t>
    </w:r>
    <w:r>
      <w:tab/>
    </w:r>
    <w:proofErr w:type="spellStart"/>
    <w:r>
      <w:rPr>
        <w:i/>
      </w:rPr>
      <w:t>Bacchae</w:t>
    </w:r>
    <w:proofErr w:type="spellEnd"/>
    <w:r>
      <w:t>, 170-369</w:t>
    </w:r>
  </w:p>
  <w:p w:rsidR="00D31F95" w:rsidRDefault="004C2E54" w:rsidP="00244E3C">
    <w:pPr>
      <w:pStyle w:val="Koptekst"/>
      <w:tabs>
        <w:tab w:val="clear" w:pos="8640"/>
        <w:tab w:val="right" w:pos="10490"/>
      </w:tabs>
    </w:pPr>
    <w:r>
      <w:t>4.2</w:t>
    </w:r>
    <w:r>
      <w:tab/>
      <w:t xml:space="preserve">Het eerste </w:t>
    </w:r>
    <w:proofErr w:type="spellStart"/>
    <w:r>
      <w:t>epeisodion</w:t>
    </w:r>
    <w:proofErr w:type="spellEnd"/>
    <w:r>
      <w:tab/>
    </w:r>
    <w:r w:rsidR="003049B1">
      <w:t>330-342</w:t>
    </w:r>
  </w:p>
  <w:p w:rsidR="00515DA9" w:rsidRDefault="004C2E54" w:rsidP="00515DA9">
    <w:pPr>
      <w:pStyle w:val="Koptekst"/>
      <w:tabs>
        <w:tab w:val="clear" w:pos="8640"/>
        <w:tab w:val="right" w:pos="10490"/>
      </w:tabs>
    </w:pPr>
    <w:r>
      <w:t>4.2</w:t>
    </w:r>
    <w:r w:rsidR="00FC7C0C">
      <w:t>h</w:t>
    </w:r>
    <w:r>
      <w:tab/>
    </w:r>
    <w:proofErr w:type="spellStart"/>
    <w:r w:rsidR="003049B1">
      <w:t>Pentheus</w:t>
    </w:r>
    <w:proofErr w:type="spellEnd"/>
    <w:r w:rsidR="003049B1">
      <w:t xml:space="preserve"> wordt voor de eerste maal gewaarschuwd</w:t>
    </w:r>
    <w:r>
      <w:tab/>
      <w:t>1</w:t>
    </w:r>
    <w:r w:rsidR="003049B1">
      <w:t>3</w:t>
    </w:r>
    <w:r>
      <w:t xml:space="preserve"> versregels </w:t>
    </w:r>
  </w:p>
  <w:p w:rsidR="00BF0728" w:rsidRPr="0058424A" w:rsidRDefault="004C2E54" w:rsidP="00244E3C">
    <w:pPr>
      <w:pStyle w:val="Koptekst"/>
      <w:tabs>
        <w:tab w:val="clear" w:pos="8640"/>
        <w:tab w:val="right" w:pos="10490"/>
      </w:tabs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E45A53" wp14:editId="0869FDF1">
              <wp:simplePos x="0" y="0"/>
              <wp:positionH relativeFrom="column">
                <wp:posOffset>228600</wp:posOffset>
              </wp:positionH>
              <wp:positionV relativeFrom="paragraph">
                <wp:posOffset>149225</wp:posOffset>
              </wp:positionV>
              <wp:extent cx="6172200" cy="0"/>
              <wp:effectExtent l="0" t="0" r="12700" b="127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02136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11.75pt" to="7in,1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" strokecolor="#70ad47 [3209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DEF" w:rsidRDefault="004C2E54">
    <w:pPr>
      <w:pStyle w:val="Koptekst"/>
    </w:pPr>
    <w:r>
      <w:rPr>
        <w:noProof/>
      </w:rPr>
      <w:pict w14:anchorId="386093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1" type="#_x0000_t75" alt="/Users/Imperiumclassicum/Desktop/unnamed.jpg" style="position:absolute;margin-left:0;margin-top:0;width:522.9pt;height:787.45pt;z-index:-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unnamed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0DF8E571">
        <v:shape id="WordPictureWatermark1961237919" o:spid="_x0000_s2050" type="#_x0000_t75" alt="/Users/Imperiumclassicum/Desktop/IMG_9211 2.jpeg" style="position:absolute;margin-left:0;margin-top:0;width:520.1pt;height:693.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IMG_9211 2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328DD695">
        <v:shape id="WordPictureWatermark1041392242" o:spid="_x0000_s2049" type="#_x0000_t75" alt="/Users/Imperiumclassicum/Desktop/paris en helena.jpeg" style="position:absolute;margin-left:0;margin-top:0;width:522.95pt;height:694.6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paris en helena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0C"/>
    <w:rsid w:val="0004662B"/>
    <w:rsid w:val="00071AD0"/>
    <w:rsid w:val="00104E1F"/>
    <w:rsid w:val="001947E9"/>
    <w:rsid w:val="001C4B2D"/>
    <w:rsid w:val="00234B6A"/>
    <w:rsid w:val="0027290A"/>
    <w:rsid w:val="002D0B5E"/>
    <w:rsid w:val="002E6FBB"/>
    <w:rsid w:val="003049B1"/>
    <w:rsid w:val="00332560"/>
    <w:rsid w:val="003B0DC4"/>
    <w:rsid w:val="003E71CA"/>
    <w:rsid w:val="00453AE3"/>
    <w:rsid w:val="004C2E54"/>
    <w:rsid w:val="004C5499"/>
    <w:rsid w:val="004F6F40"/>
    <w:rsid w:val="00521F62"/>
    <w:rsid w:val="006905C7"/>
    <w:rsid w:val="00696959"/>
    <w:rsid w:val="006C7BEA"/>
    <w:rsid w:val="00726FB9"/>
    <w:rsid w:val="00767ED5"/>
    <w:rsid w:val="00792579"/>
    <w:rsid w:val="007946A7"/>
    <w:rsid w:val="00801106"/>
    <w:rsid w:val="008E75B3"/>
    <w:rsid w:val="008F74B4"/>
    <w:rsid w:val="009014DB"/>
    <w:rsid w:val="00976A8D"/>
    <w:rsid w:val="0098305F"/>
    <w:rsid w:val="00B97B4C"/>
    <w:rsid w:val="00BA6DDA"/>
    <w:rsid w:val="00C46A38"/>
    <w:rsid w:val="00CF1523"/>
    <w:rsid w:val="00D11544"/>
    <w:rsid w:val="00E122C0"/>
    <w:rsid w:val="00E37A87"/>
    <w:rsid w:val="00E6566B"/>
    <w:rsid w:val="00E658FA"/>
    <w:rsid w:val="00EB3A09"/>
    <w:rsid w:val="00ED0891"/>
    <w:rsid w:val="00ED7350"/>
    <w:rsid w:val="00F2514A"/>
    <w:rsid w:val="00F6145E"/>
    <w:rsid w:val="00F74F3B"/>
    <w:rsid w:val="00F80F15"/>
    <w:rsid w:val="00FC7C0C"/>
    <w:rsid w:val="00FD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36D89945"/>
  <w14:defaultImageDpi w14:val="32767"/>
  <w15:chartTrackingRefBased/>
  <w15:docId w15:val="{AB655B4E-7D2B-8148-B0D3-2288CB99B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FC7C0C"/>
    <w:rPr>
      <w:rFonts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FC7C0C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C7C0C"/>
    <w:rPr>
      <w:rFonts w:cs="Times New Roman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C7C0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C7C0C"/>
    <w:rPr>
      <w:rFonts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C7C0C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FC7C0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C7C0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D17B64-644B-9A45-A8CD-36C523B4B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dcterms:created xsi:type="dcterms:W3CDTF">2020-10-01T09:56:00Z</dcterms:created>
  <dcterms:modified xsi:type="dcterms:W3CDTF">2020-10-05T11:08:00Z</dcterms:modified>
</cp:coreProperties>
</file>